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sz w:val="30"/>
          <w:szCs w:val="30"/>
        </w:rPr>
      </w:pPr>
      <w:r>
        <w:rPr>
          <w:rFonts w:hint="eastAsia" w:ascii="宋体" w:hAnsi="宋体" w:eastAsia="宋体" w:cs="宋体"/>
          <w:b/>
          <w:bCs/>
          <w:sz w:val="30"/>
          <w:szCs w:val="30"/>
          <w:lang w:eastAsia="zh-CN"/>
        </w:rPr>
        <w:t>国融医养</w:t>
      </w:r>
      <w:r>
        <w:rPr>
          <w:rFonts w:ascii="宋体" w:hAnsi="宋体" w:eastAsia="宋体" w:cs="宋体"/>
          <w:b/>
          <w:bCs/>
          <w:sz w:val="30"/>
          <w:szCs w:val="30"/>
        </w:rPr>
        <w:t>平台广告审核规则</w:t>
      </w:r>
    </w:p>
    <w:p>
      <w:pPr>
        <w:jc w:val="left"/>
        <w:rPr>
          <w:rFonts w:ascii="宋体" w:hAnsi="宋体" w:eastAsia="宋体" w:cs="宋体"/>
          <w:sz w:val="24"/>
          <w:szCs w:val="24"/>
        </w:rPr>
      </w:pPr>
    </w:p>
    <w:p>
      <w:pPr>
        <w:jc w:val="center"/>
        <w:rPr>
          <w:rFonts w:ascii="宋体" w:hAnsi="宋体" w:eastAsia="宋体" w:cs="宋体"/>
          <w:b/>
          <w:bCs/>
          <w:sz w:val="44"/>
          <w:szCs w:val="44"/>
        </w:rPr>
      </w:pPr>
      <w:r>
        <w:rPr>
          <w:rFonts w:ascii="宋体" w:hAnsi="宋体" w:eastAsia="宋体" w:cs="宋体"/>
          <w:b/>
          <w:bCs/>
          <w:sz w:val="44"/>
          <w:szCs w:val="44"/>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依据与总则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一、广告信息类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二、商品价格类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三、特殊领域类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第二章 广告资源位管理与投放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第三章 广告信息审核注意事项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一、禁投广告的商品与服务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二、平台广告审核要求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三、其它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第四章 广告行为管理与违规处理措施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一、常见违规行为，包括但不限于如下内容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二、广告违规行为处理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三、常见问题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 xml:space="preserve">第五章 相关注释附录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一、活动日期格式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二、促销信息详述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三、</w:t>
      </w:r>
      <w:r>
        <w:rPr>
          <w:rFonts w:hint="eastAsia" w:ascii="宋体" w:hAnsi="宋体" w:eastAsia="宋体" w:cs="宋体"/>
          <w:sz w:val="24"/>
          <w:szCs w:val="24"/>
          <w:lang w:eastAsia="zh-CN"/>
        </w:rPr>
        <w:t>国融医养</w:t>
      </w:r>
      <w:r>
        <w:rPr>
          <w:rFonts w:ascii="宋体" w:hAnsi="宋体" w:eastAsia="宋体" w:cs="宋体"/>
          <w:sz w:val="24"/>
          <w:szCs w:val="24"/>
        </w:rPr>
        <w:t>平台广告审核规则线上学习途径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ascii="宋体" w:hAnsi="宋体" w:eastAsia="宋体" w:cs="宋体"/>
          <w:b/>
          <w:bCs/>
          <w:sz w:val="24"/>
          <w:szCs w:val="24"/>
        </w:rPr>
      </w:pPr>
      <w:r>
        <w:rPr>
          <w:rFonts w:ascii="宋体" w:hAnsi="宋体" w:eastAsia="宋体" w:cs="宋体"/>
          <w:b/>
          <w:bCs/>
          <w:sz w:val="24"/>
          <w:szCs w:val="24"/>
        </w:rPr>
        <w:t>依据与总则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为规范</w:t>
      </w:r>
      <w:r>
        <w:rPr>
          <w:rFonts w:hint="eastAsia" w:ascii="宋体" w:hAnsi="宋体" w:eastAsia="宋体" w:cs="宋体"/>
          <w:sz w:val="24"/>
          <w:szCs w:val="24"/>
          <w:lang w:eastAsia="zh-CN"/>
        </w:rPr>
        <w:t>国融医养</w:t>
      </w:r>
      <w:r>
        <w:rPr>
          <w:rFonts w:ascii="宋体" w:hAnsi="宋体" w:eastAsia="宋体" w:cs="宋体"/>
          <w:sz w:val="24"/>
          <w:szCs w:val="24"/>
        </w:rPr>
        <w:t>平台广告投放的用户对</w:t>
      </w:r>
      <w:r>
        <w:rPr>
          <w:rFonts w:hint="eastAsia" w:ascii="宋体" w:hAnsi="宋体" w:eastAsia="宋体" w:cs="宋体"/>
          <w:sz w:val="24"/>
          <w:szCs w:val="24"/>
          <w:lang w:eastAsia="zh-CN"/>
        </w:rPr>
        <w:t>国融医养</w:t>
      </w:r>
      <w:r>
        <w:rPr>
          <w:rFonts w:ascii="宋体" w:hAnsi="宋体" w:eastAsia="宋体" w:cs="宋体"/>
          <w:sz w:val="24"/>
          <w:szCs w:val="24"/>
        </w:rPr>
        <w:t xml:space="preserve">平台广告服务的使用，起草并制定了本规范。依照的 主要法律法规包括以下内容：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广告信息类</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《中华人民共和国广告法》、《中华人民共和国商标法》、《关于开展清理整顿部分商品滥用 “特供”、“专供”标识专项行动的通知》、《关于加强各类纪念章（品）以及人民币相关广告管理的 通知》、《中华人民共和国消费者权益保护法》、《中华人民共和国反不正当竞争法》、《互联网 信息服务管理办法》、《广告发布登记管理规定》、《互联网广告管理暂行办法》、《中华人民共 和国电子商务法》、《中华人民共和国个人信息保护法》等。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 xml:space="preserve">商品价格类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《中华人民共和国价格法》、《禁止价欺诈行为的规定》、《价格违法行为行政处罚规定》等。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特殊领域类</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食品：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《中华人民共和国食品安全法》等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保健食品：《药品、医疗器械、保健食品、特殊医学用途配方食品广告审查管理暂行办法》等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化妆品：</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《化妆品生产质量管理规范》、《化妆品命名规定》等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538" w:leftChars="228" w:hanging="2059" w:hangingChars="858"/>
        <w:jc w:val="left"/>
        <w:textAlignment w:val="auto"/>
        <w:rPr>
          <w:rFonts w:ascii="宋体" w:hAnsi="宋体" w:eastAsia="宋体" w:cs="宋体"/>
          <w:sz w:val="24"/>
          <w:szCs w:val="24"/>
        </w:rPr>
      </w:pPr>
      <w:r>
        <w:rPr>
          <w:rFonts w:ascii="宋体" w:hAnsi="宋体" w:eastAsia="宋体" w:cs="宋体"/>
          <w:sz w:val="24"/>
          <w:szCs w:val="24"/>
        </w:rPr>
        <w:t xml:space="preserve">药品及医疗器械：《中华人民共和国药品管理法》、《药品、医疗器械、保健食品、特殊医学用途配方食品广告审查管理暂行办法》、《医疗器械监督管理条 例》 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ascii="宋体" w:hAnsi="宋体" w:eastAsia="宋体" w:cs="宋体"/>
          <w:b/>
          <w:bCs/>
          <w:sz w:val="24"/>
          <w:szCs w:val="24"/>
          <w:u w:val="single"/>
        </w:rPr>
      </w:pPr>
      <w:r>
        <w:rPr>
          <w:rFonts w:hint="eastAsia" w:ascii="宋体" w:hAnsi="宋体" w:eastAsia="宋体" w:cs="宋体"/>
          <w:b/>
          <w:bCs/>
          <w:sz w:val="24"/>
          <w:szCs w:val="24"/>
          <w:u w:val="single"/>
          <w:lang w:eastAsia="zh-CN"/>
        </w:rPr>
        <w:t>国融医养</w:t>
      </w:r>
      <w:r>
        <w:rPr>
          <w:rFonts w:ascii="宋体" w:hAnsi="宋体" w:eastAsia="宋体" w:cs="宋体"/>
          <w:b/>
          <w:bCs/>
          <w:sz w:val="24"/>
          <w:szCs w:val="24"/>
          <w:u w:val="single"/>
        </w:rPr>
        <w:t>有权不时的根据法律法规及政策的规定对本规范予以修正并在京准通平台相关网站上 予以公告。若用户不同意相关变更，应立即停止使用京准通营销平台相关服务，一旦您使用京准 通营销平台服务将视为对本规范的接受，即表示您同意接受本规范的约束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ascii="宋体" w:hAnsi="宋体" w:eastAsia="宋体" w:cs="宋体"/>
          <w:b/>
          <w:bCs/>
          <w:sz w:val="24"/>
          <w:szCs w:val="24"/>
          <w:u w:val="singl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ascii="宋体" w:hAnsi="宋体" w:eastAsia="宋体" w:cs="宋体"/>
          <w:b/>
          <w:bCs/>
          <w:sz w:val="24"/>
          <w:szCs w:val="24"/>
          <w:u w:val="single"/>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eastAsia="宋体" w:cs="宋体"/>
          <w:b/>
          <w:bCs/>
          <w:sz w:val="24"/>
          <w:szCs w:val="24"/>
        </w:rPr>
      </w:pPr>
      <w:r>
        <w:rPr>
          <w:rFonts w:ascii="宋体" w:hAnsi="宋体" w:eastAsia="宋体" w:cs="宋体"/>
          <w:b/>
          <w:bCs/>
          <w:sz w:val="24"/>
          <w:szCs w:val="24"/>
        </w:rPr>
        <w:t>广告资源位管理与投放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依托</w:t>
      </w:r>
      <w:r>
        <w:rPr>
          <w:rFonts w:hint="eastAsia" w:ascii="宋体" w:hAnsi="宋体" w:eastAsia="宋体" w:cs="宋体"/>
          <w:sz w:val="24"/>
          <w:szCs w:val="24"/>
          <w:lang w:eastAsia="zh-CN"/>
        </w:rPr>
        <w:t>国融医养</w:t>
      </w:r>
      <w:r>
        <w:rPr>
          <w:rFonts w:ascii="宋体" w:hAnsi="宋体" w:eastAsia="宋体" w:cs="宋体"/>
          <w:sz w:val="24"/>
          <w:szCs w:val="24"/>
        </w:rPr>
        <w:t>集团的大数据优势和客户需求，我们为客户提供了精准、高效的一体化营销资源 位管理方案——京准通营销平台，为</w:t>
      </w:r>
      <w:r>
        <w:rPr>
          <w:rFonts w:hint="eastAsia" w:ascii="宋体" w:hAnsi="宋体" w:eastAsia="宋体" w:cs="宋体"/>
          <w:sz w:val="24"/>
          <w:szCs w:val="24"/>
          <w:lang w:eastAsia="zh-CN"/>
        </w:rPr>
        <w:t>国融医养</w:t>
      </w:r>
      <w:r>
        <w:rPr>
          <w:rFonts w:ascii="宋体" w:hAnsi="宋体" w:eastAsia="宋体" w:cs="宋体"/>
          <w:sz w:val="24"/>
          <w:szCs w:val="24"/>
        </w:rPr>
        <w:t>平台第三方商家、</w:t>
      </w:r>
      <w:r>
        <w:rPr>
          <w:rFonts w:hint="eastAsia" w:ascii="宋体" w:hAnsi="宋体" w:eastAsia="宋体" w:cs="宋体"/>
          <w:sz w:val="24"/>
          <w:szCs w:val="24"/>
          <w:lang w:eastAsia="zh-CN"/>
        </w:rPr>
        <w:t>国融医养</w:t>
      </w:r>
      <w:r>
        <w:rPr>
          <w:rFonts w:ascii="宋体" w:hAnsi="宋体" w:eastAsia="宋体" w:cs="宋体"/>
          <w:sz w:val="24"/>
          <w:szCs w:val="24"/>
        </w:rPr>
        <w:t>平台供应商及品牌商等提供</w:t>
      </w:r>
      <w:r>
        <w:rPr>
          <w:rFonts w:hint="eastAsia" w:ascii="宋体" w:hAnsi="宋体" w:eastAsia="宋体" w:cs="宋体"/>
          <w:sz w:val="24"/>
          <w:szCs w:val="24"/>
          <w:lang w:eastAsia="zh-CN"/>
        </w:rPr>
        <w:t>国融医养</w:t>
      </w:r>
      <w:r>
        <w:rPr>
          <w:rFonts w:ascii="宋体" w:hAnsi="宋体" w:eastAsia="宋体" w:cs="宋体"/>
          <w:sz w:val="24"/>
          <w:szCs w:val="24"/>
        </w:rPr>
        <w:t xml:space="preserve"> 站内资源、站外优质资源以及其他媒体资源的精准分配。在不侵犯用户隐私的前提下，依据</w:t>
      </w:r>
      <w:r>
        <w:rPr>
          <w:rFonts w:hint="eastAsia" w:ascii="宋体" w:hAnsi="宋体" w:eastAsia="宋体" w:cs="宋体"/>
          <w:sz w:val="24"/>
          <w:szCs w:val="24"/>
          <w:lang w:eastAsia="zh-CN"/>
        </w:rPr>
        <w:t>国融医养</w:t>
      </w:r>
      <w:r>
        <w:rPr>
          <w:rFonts w:ascii="宋体" w:hAnsi="宋体" w:eastAsia="宋体" w:cs="宋体"/>
          <w:sz w:val="24"/>
          <w:szCs w:val="24"/>
        </w:rPr>
        <w:t xml:space="preserve"> 的大数据优势，可以沉淀用户通过不同触点进行的浏览、搜索、收藏、下单等多维度定向功能， 并进行深层的挖掘、分析和应用，提供有价值的营销参考。实时竞价（RTB）则能够联通媒介流 量和用户，按照明确的受众群体的兴趣爱好、年龄、地域、浏览和购买习惯等维度投放广告，可 以更加精准的锁定目标受众。海量优质流量、产品形式丰富、实时竞价精准定向和操作简介同步 优化等优势，来帮助客户实现营销效果的最大化。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根据不同的展现位置和形式，计费方式有 CPD、CPM、CPC 和 CPS 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eastAsia="宋体" w:cs="宋体"/>
          <w:b/>
          <w:bCs/>
          <w:sz w:val="24"/>
          <w:szCs w:val="24"/>
        </w:rPr>
      </w:pPr>
      <w:r>
        <w:rPr>
          <w:rFonts w:ascii="宋体" w:hAnsi="宋体" w:eastAsia="宋体" w:cs="宋体"/>
          <w:b/>
          <w:bCs/>
          <w:sz w:val="24"/>
          <w:szCs w:val="24"/>
        </w:rPr>
        <w:t>广告信息审核注意事项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广告信息：是指商家投放的广告创意，包含创意图片、视频、短信、推广文案等，以及其指向 的链接页面等对外展示的所有信息。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2" w:firstLineChars="200"/>
        <w:jc w:val="left"/>
        <w:textAlignment w:val="auto"/>
        <w:rPr>
          <w:rFonts w:ascii="宋体" w:hAnsi="宋体" w:eastAsia="宋体" w:cs="宋体"/>
          <w:b/>
          <w:bCs/>
          <w:sz w:val="24"/>
          <w:szCs w:val="24"/>
        </w:rPr>
      </w:pPr>
      <w:r>
        <w:rPr>
          <w:rFonts w:ascii="宋体" w:hAnsi="宋体" w:eastAsia="宋体" w:cs="宋体"/>
          <w:b/>
          <w:bCs/>
          <w:sz w:val="24"/>
          <w:szCs w:val="24"/>
        </w:rPr>
        <w:t xml:space="preserve">禁投广告的商品与服务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食品类：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特殊医学用途婴儿配方食品；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声称全部或者部分替代母乳的婴儿乳制品、饮料和其他食品；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一段奶粉商品（包含 0-6 个月、0-12 个月、pre 段的奶粉商品）；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槟榔及其制品；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危险器具、军警用品类：</w:t>
      </w:r>
      <w:r>
        <w:rPr>
          <w:rFonts w:ascii="宋体" w:hAnsi="宋体" w:eastAsia="宋体" w:cs="宋体"/>
          <w:sz w:val="24"/>
          <w:szCs w:val="24"/>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枪支（包括仿真枪）、弹药、军火及仿制品；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管制类刀具、弩等可能用于危害他人人身安全的商品；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其他可致使他人暂时失去反抗能力，对他人身体造成伤害的物品；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警用、军用制服、标志、设备及制品；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色情、低俗、催情用品类：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257" w:leftChars="200" w:hanging="837" w:hangingChars="349"/>
        <w:jc w:val="left"/>
        <w:textAlignment w:val="auto"/>
        <w:rPr>
          <w:rFonts w:ascii="宋体" w:hAnsi="宋体" w:eastAsia="宋体" w:cs="宋体"/>
          <w:sz w:val="24"/>
          <w:szCs w:val="24"/>
        </w:rPr>
      </w:pPr>
      <w:r>
        <w:rPr>
          <w:rFonts w:ascii="宋体" w:hAnsi="宋体" w:eastAsia="宋体" w:cs="宋体"/>
          <w:sz w:val="24"/>
          <w:szCs w:val="24"/>
        </w:rPr>
        <w:t xml:space="preserve">含有情色、暴力、低俗、恶俗趣味、色情淫秽内容的软件、书籍、图片、音像制品及视频等；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257" w:leftChars="200" w:hanging="837" w:hangingChars="349"/>
        <w:jc w:val="left"/>
        <w:textAlignment w:val="auto"/>
        <w:rPr>
          <w:rFonts w:ascii="宋体" w:hAnsi="宋体" w:eastAsia="宋体" w:cs="宋体"/>
          <w:sz w:val="24"/>
          <w:szCs w:val="24"/>
        </w:rPr>
      </w:pPr>
      <w:r>
        <w:rPr>
          <w:rFonts w:ascii="宋体" w:hAnsi="宋体" w:eastAsia="宋体" w:cs="宋体"/>
          <w:sz w:val="24"/>
          <w:szCs w:val="24"/>
        </w:rPr>
        <w:t xml:space="preserve">色情陪聊服务、成人网站论坛的账号/邀请码及其他淫秽物品；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257" w:leftChars="200" w:hanging="837" w:hangingChars="349"/>
        <w:jc w:val="left"/>
        <w:textAlignment w:val="auto"/>
        <w:rPr>
          <w:rFonts w:ascii="宋体" w:hAnsi="宋体" w:eastAsia="宋体" w:cs="宋体"/>
          <w:sz w:val="24"/>
          <w:szCs w:val="24"/>
        </w:rPr>
      </w:pPr>
      <w:r>
        <w:rPr>
          <w:rFonts w:ascii="宋体" w:hAnsi="宋体" w:eastAsia="宋体" w:cs="宋体"/>
          <w:sz w:val="24"/>
          <w:szCs w:val="24"/>
        </w:rPr>
        <w:t xml:space="preserve">可致使他人暂时失去反抗能力、意识模糊的口服或外用的催情类商品；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1257" w:leftChars="200" w:hanging="837" w:hangingChars="349"/>
        <w:jc w:val="left"/>
        <w:textAlignment w:val="auto"/>
        <w:rPr>
          <w:rFonts w:ascii="宋体" w:hAnsi="宋体" w:eastAsia="宋体" w:cs="宋体"/>
          <w:sz w:val="24"/>
          <w:szCs w:val="24"/>
        </w:rPr>
      </w:pPr>
      <w:r>
        <w:rPr>
          <w:rFonts w:ascii="宋体" w:hAnsi="宋体" w:eastAsia="宋体" w:cs="宋体"/>
          <w:sz w:val="24"/>
          <w:szCs w:val="24"/>
        </w:rPr>
        <w:t>情趣用品；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易燃易爆，有毒化学品、毒品类：</w:t>
      </w:r>
      <w:r>
        <w:rPr>
          <w:rFonts w:ascii="宋体" w:hAnsi="宋体" w:eastAsia="宋体" w:cs="宋体"/>
          <w:sz w:val="24"/>
          <w:szCs w:val="24"/>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易燃、易爆物品如火药等；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剧毒化学品；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毒品、制毒原料、制毒化学品及致瘾性药物；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烟花爆竹；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国家名录中禁止出售的危险化学品；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毒品吸食工具及配件；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介绍制作易燃易爆品方法的相关教程、书籍；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赌博类：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博彩工具：如老虎机等；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赌石、赌博性质的盲盒；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博彩产品：指违法博彩产品，如六合彩等中国大陆地区未允许销售的彩种；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 xml:space="preserve">博彩技术：禁止介绍赌博技术的广告，如赌术等；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200" w:firstLine="0" w:firstLineChars="0"/>
        <w:jc w:val="left"/>
        <w:textAlignment w:val="auto"/>
        <w:rPr>
          <w:rFonts w:ascii="宋体" w:hAnsi="宋体" w:eastAsia="宋体" w:cs="宋体"/>
          <w:sz w:val="24"/>
          <w:szCs w:val="24"/>
        </w:rPr>
      </w:pPr>
      <w:r>
        <w:rPr>
          <w:rFonts w:ascii="宋体" w:hAnsi="宋体" w:eastAsia="宋体" w:cs="宋体"/>
          <w:sz w:val="24"/>
          <w:szCs w:val="24"/>
        </w:rPr>
        <w:t>作弊工具：透视眼镜、变牌器等；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迷信类：</w:t>
      </w:r>
      <w:r>
        <w:rPr>
          <w:rFonts w:ascii="宋体" w:hAnsi="宋体" w:eastAsia="宋体" w:cs="宋体"/>
          <w:sz w:val="24"/>
          <w:szCs w:val="24"/>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56" w:leftChars="200" w:hanging="436" w:hangingChars="182"/>
        <w:jc w:val="left"/>
        <w:textAlignment w:val="auto"/>
        <w:rPr>
          <w:rFonts w:ascii="宋体" w:hAnsi="宋体" w:eastAsia="宋体" w:cs="宋体"/>
          <w:sz w:val="24"/>
          <w:szCs w:val="24"/>
        </w:rPr>
      </w:pPr>
      <w:r>
        <w:rPr>
          <w:rFonts w:ascii="宋体" w:hAnsi="宋体" w:eastAsia="宋体" w:cs="宋体"/>
          <w:sz w:val="24"/>
          <w:szCs w:val="24"/>
        </w:rPr>
        <w:t xml:space="preserve">算命、超度、占卜、测字、八卦、开光、风水、做法事、人骨法器等违背公序良俗的宗教、封 建迷信类商品及服务，以及宣传通过上述商品或服务可达到提升运程、转运、改善人体机能 的效果；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涉及人身安全、隐私类：</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54" w:leftChars="200" w:hanging="434" w:hangingChars="181"/>
        <w:jc w:val="left"/>
        <w:textAlignment w:val="auto"/>
        <w:rPr>
          <w:rFonts w:ascii="宋体" w:hAnsi="宋体" w:eastAsia="宋体" w:cs="宋体"/>
          <w:sz w:val="24"/>
          <w:szCs w:val="24"/>
        </w:rPr>
      </w:pPr>
      <w:r>
        <w:rPr>
          <w:rFonts w:ascii="宋体" w:hAnsi="宋体" w:eastAsia="宋体" w:cs="宋体"/>
          <w:sz w:val="24"/>
          <w:szCs w:val="24"/>
        </w:rPr>
        <w:t xml:space="preserve">用于监听、窃取隐私或机密的软件及设备或用于非法摄像、录音、取证等用途的设备；如伪 装成烟感器式、手表式、笔式、打火机式、钥匙扣式、U 盘式等；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54" w:leftChars="200" w:hanging="434" w:hangingChars="181"/>
        <w:jc w:val="left"/>
        <w:textAlignment w:val="auto"/>
        <w:rPr>
          <w:rFonts w:ascii="宋体" w:hAnsi="宋体" w:eastAsia="宋体" w:cs="宋体"/>
          <w:sz w:val="24"/>
          <w:szCs w:val="24"/>
        </w:rPr>
      </w:pPr>
      <w:r>
        <w:rPr>
          <w:rFonts w:ascii="宋体" w:hAnsi="宋体" w:eastAsia="宋体" w:cs="宋体"/>
          <w:sz w:val="24"/>
          <w:szCs w:val="24"/>
        </w:rPr>
        <w:t xml:space="preserve">身份证、护照、社会保障卡、户口本、驾照、名片等存在个人信息的证件；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54" w:leftChars="200" w:hanging="434" w:hangingChars="181"/>
        <w:jc w:val="left"/>
        <w:textAlignment w:val="auto"/>
        <w:rPr>
          <w:rFonts w:ascii="宋体" w:hAnsi="宋体" w:eastAsia="宋体" w:cs="宋体"/>
          <w:sz w:val="24"/>
          <w:szCs w:val="24"/>
        </w:rPr>
      </w:pPr>
      <w:r>
        <w:rPr>
          <w:rFonts w:ascii="宋体" w:hAnsi="宋体" w:eastAsia="宋体" w:cs="宋体"/>
          <w:sz w:val="24"/>
          <w:szCs w:val="24"/>
        </w:rPr>
        <w:t xml:space="preserve">盗取或破解账号密码的软件、工具、教程；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54" w:leftChars="200" w:hanging="434" w:hangingChars="181"/>
        <w:jc w:val="left"/>
        <w:textAlignment w:val="auto"/>
        <w:rPr>
          <w:rFonts w:ascii="宋体" w:hAnsi="宋体" w:eastAsia="宋体" w:cs="宋体"/>
          <w:sz w:val="24"/>
          <w:szCs w:val="24"/>
        </w:rPr>
      </w:pPr>
      <w:r>
        <w:rPr>
          <w:rFonts w:ascii="宋体" w:hAnsi="宋体" w:eastAsia="宋体" w:cs="宋体"/>
          <w:sz w:val="24"/>
          <w:szCs w:val="24"/>
        </w:rPr>
        <w:t>汽车安全带扣等具有交通安全隐患的汽车配件类商品；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非法服务、票证类</w:t>
      </w:r>
      <w:r>
        <w:rPr>
          <w:rFonts w:hint="eastAsia" w:ascii="宋体" w:hAnsi="宋体" w:eastAsia="宋体" w:cs="宋体"/>
          <w:b/>
          <w:bCs/>
          <w:sz w:val="24"/>
          <w:szCs w:val="24"/>
          <w:lang w:val="en-US" w:eastAsia="zh-CN"/>
        </w:rPr>
        <w:t>:</w:t>
      </w:r>
      <w:r>
        <w:rPr>
          <w:rFonts w:ascii="宋体" w:hAnsi="宋体" w:eastAsia="宋体" w:cs="宋体"/>
          <w:b/>
          <w:bCs/>
          <w:sz w:val="24"/>
          <w:szCs w:val="24"/>
        </w:rPr>
        <w:t xml:space="preserve">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伪造国家机关或特定机构颁发的文件、证书、公章、防伪标签等商品或服务；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群发设备、软件及服务；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32. 代孕、代挂号、提供医疗证明、出生证明、代刷医保卡等非法医疗代办等服务的商品； 33. 代写、代考、汽车类违规代办服务，如代写论文、代考试；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34. 国家禁止的集邮票品以及未经邮政行业管理部门批准制作的集邮品，以及一九四九年之后发行的包含“中华民国”字样的邮品；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35. 尚可使用或用于报销的票据（及服务）,尚可使用的外贸单证以及代理报关、清单、商检、单证手续的服务；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320" w:leftChars="400" w:hanging="480" w:hangingChars="20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药品、医疗器械类：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依据《中华人民共和国药品管理法》制定的麻醉药品、精神药品、医疗用毒性药品、放射性药品、药品类易制毒化学品、以及戒毒治疗的药品、医疗器械和治疗方法，处方药；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依据《中华人民共和国药品管理法》认定的假药、劣药，非药品添加药品成分；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国家公示或已查处、食品药品监督管理局依法明令停止或者禁止生产、销售和使用的药品、 医疗器械、保健食品和特殊医学用途配方食品；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军队特需药品、军队医疗机构配制的制剂；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用于预防、治疗人体疾病的血液制品、疫苗、兴奋剂、中药注射剂 ；未经药品监督管理部门批准生产、进口、或未经检验即销售的药品；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注射类美白针剂、溶脂针剂、填充针剂、瘦身针剂、除皱针等用于人体注射的美容针剂类商品；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兽用麻醉药品、精神药品以及兽医医疗单位配制的兽药制剂；所含成分的种类、含量、名称与兽药国家标准不符的兽药；临床应用发现超出规定毒副作用的兽药；国务院农牧行政管理部门明令禁止使用的，未取得兽药产品批准文号或者未取得《进口兽药注册证书》的兽药；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农业部发布的禁用、限用类农药；</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人体器官及相关服务、人类遗传资源材料和人类遗传资源信息：</w:t>
      </w:r>
      <w:r>
        <w:rPr>
          <w:rFonts w:ascii="宋体" w:hAnsi="宋体" w:eastAsia="宋体" w:cs="宋体"/>
          <w:sz w:val="24"/>
          <w:szCs w:val="24"/>
        </w:rPr>
        <w:t xml:space="preserve">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人体器官、遗体：如肾脏、肝脏、眼角膜、遗体；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人类遗传资源材料：如人体基因组、基因、组织、细胞，包括人体胎盘、人体胎盘制作的食品；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人造处女膜；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非法亲子鉴定、性别鉴定等鉴定服务；</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00"/>
        <w:jc w:val="lef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植物、动物器官及动物捕杀工具类：</w:t>
      </w:r>
      <w:r>
        <w:rPr>
          <w:rFonts w:ascii="宋体" w:hAnsi="宋体" w:eastAsia="宋体" w:cs="宋体"/>
          <w:sz w:val="24"/>
          <w:szCs w:val="24"/>
        </w:rPr>
        <w:t xml:space="preserve">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国家保护类植物活体；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国家重点保护类动物、濒危动物的活体、内脏、任何肢体、皮毛、标本或其他制成品，已灭 绝动物与现有国家二级以上保护动物的化石；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国家保护的有益的或者有重要经济、科学研究价值的陆生野生动物的活体、内脏、任何肢体、皮毛、标本或其他制成品；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严重危害动物安全的动物捕杀设备及配件，如捕鱼器、电鱼机、捕鸟网、捕猎器及其他动物捕杀工具；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猫狗肉、猫狗皮毛、鱼翅、熊胆及其制品等其他有违公益或对当地生态系统可能造成重大破坏的生物物种及其制品；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宠物盲盒；</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虚拟类：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基于区块链技术生成的虚拟货币等数字化产品及衍生服务； </w:t>
      </w:r>
    </w:p>
    <w:p>
      <w:pPr>
        <w:keepNext w:val="0"/>
        <w:keepLines w:val="0"/>
        <w:pageBreakBefore w:val="0"/>
        <w:widowControl w:val="0"/>
        <w:numPr>
          <w:ilvl w:val="0"/>
          <w:numId w:val="6"/>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外挂、私服相关的网游类商品；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56. 炒作博客人气、炒作网站人气、自动刷屏软件、 代投票类商品或信息；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涉及非法用途软件、工具或设备类: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57. 赌博用具、考试作弊工具、汽车跑表器材等非法用途工具；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58. 卫星信号收发装置及软件；用于无线电信号屏蔽的仪器或设备；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59. 撬锁工具、开锁服务及其相关教程、书籍；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60. 一卡多号；有蹭网功能的无线网卡，以及描述信息中有告知会员能用于蹭网的设备；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61. 可能用于逃避交通管理的商品（防电子眼拍摄的车牌架，如翻转式、隐藏式、内藏式、折叠式、带锁牌照架；变号车牌数字贴；假车牌；车牌隐形喷剂等；跑马机等驾校作弊工具；车牌用的固封螺丝，包括汽车及摩托车等需要上牌照的机动车牌照螺丝；驾校作弊工具）；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62. 利用电话线路上的直流馈电发光的灯；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63. 破网、翻墙软件及 VPN 代理服务；</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00"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其他类：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丧葬用品；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0-18 岁学科类课程、校外培训，含非学科类培训，如少儿编程、少儿美术等；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山寨商品；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违反《中华人民共和国文物保护法》相关规定的文物；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伪造变造的货币以及印制设备；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正在流通的人民币、仿制人民币及与人民币相关的商品；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烟草、电子烟；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“问题地图”及衍生品；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POS 机（包括 MPOS）、刷卡器等受理终端；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金融咨询及相关服务，如指导炒股类的服务、课程等；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美容贷”及类似广告；</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军需、国家机关专供、特供等商品；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非法集资业务：非法吸收公众存款或者变相吸收公众存款，及以非法占有为目的，适用诈骗方法非法集资的行为；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非法传销业务：通过发展人员或者要求被发展人员以交纳一定费用为条件取得加入资格等方式非法获得财富的行为； </w:t>
      </w:r>
    </w:p>
    <w:p>
      <w:pPr>
        <w:keepNext w:val="0"/>
        <w:keepLines w:val="0"/>
        <w:pageBreakBefore w:val="0"/>
        <w:widowControl w:val="0"/>
        <w:numPr>
          <w:ilvl w:val="0"/>
          <w:numId w:val="7"/>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国家行政法规则禁止的其他内容。</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78"/>
        <w:jc w:val="left"/>
        <w:textAlignment w:val="auto"/>
        <w:rPr>
          <w:rFonts w:ascii="宋体" w:hAnsi="宋体" w:eastAsia="宋体" w:cs="宋体"/>
          <w:sz w:val="24"/>
          <w:szCs w:val="24"/>
        </w:rPr>
      </w:pPr>
    </w:p>
    <w:p>
      <w:pPr>
        <w:keepNext w:val="0"/>
        <w:keepLines w:val="0"/>
        <w:pageBreakBefore w:val="0"/>
        <w:widowControl w:val="0"/>
        <w:numPr>
          <w:ilvl w:val="0"/>
          <w:numId w:val="4"/>
        </w:numPr>
        <w:tabs>
          <w:tab w:val="left" w:pos="840"/>
        </w:tabs>
        <w:kinsoku/>
        <w:wordWrap/>
        <w:overflowPunct/>
        <w:topLinePunct w:val="0"/>
        <w:autoSpaceDE/>
        <w:autoSpaceDN/>
        <w:bidi w:val="0"/>
        <w:adjustRightInd/>
        <w:snapToGrid/>
        <w:spacing w:line="360" w:lineRule="auto"/>
        <w:ind w:left="0" w:leftChars="0" w:firstLine="482" w:firstLineChars="200"/>
        <w:jc w:val="left"/>
        <w:textAlignment w:val="auto"/>
        <w:rPr>
          <w:rFonts w:ascii="宋体" w:hAnsi="宋体" w:eastAsia="宋体" w:cs="宋体"/>
          <w:b/>
          <w:bCs/>
          <w:sz w:val="24"/>
          <w:szCs w:val="24"/>
        </w:rPr>
      </w:pPr>
      <w:r>
        <w:rPr>
          <w:rFonts w:ascii="宋体" w:hAnsi="宋体" w:eastAsia="宋体" w:cs="宋体"/>
          <w:b/>
          <w:bCs/>
          <w:sz w:val="24"/>
          <w:szCs w:val="24"/>
        </w:rPr>
        <w:t xml:space="preserve">平台广告审核要求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00"/>
        <w:jc w:val="left"/>
        <w:textAlignment w:val="auto"/>
        <w:rPr>
          <w:rFonts w:ascii="宋体" w:hAnsi="宋体" w:eastAsia="宋体" w:cs="宋体"/>
          <w:b/>
          <w:bCs/>
          <w:sz w:val="24"/>
          <w:szCs w:val="24"/>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00"/>
        <w:jc w:val="left"/>
        <w:textAlignment w:val="auto"/>
        <w:rPr>
          <w:rFonts w:ascii="宋体" w:hAnsi="宋体" w:eastAsia="宋体" w:cs="宋体"/>
          <w:b/>
          <w:bCs/>
          <w:sz w:val="24"/>
          <w:szCs w:val="24"/>
        </w:rPr>
      </w:pPr>
      <w:r>
        <w:rPr>
          <w:rFonts w:ascii="宋体" w:hAnsi="宋体" w:eastAsia="宋体" w:cs="宋体"/>
          <w:b/>
          <w:bCs/>
          <w:sz w:val="24"/>
          <w:szCs w:val="24"/>
        </w:rPr>
        <w:t xml:space="preserve">创意图片的注意事项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创意图片中展示的商品需在链接中明确体现；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视觉分辨率不得低于 72 像素；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不建议使用描边、拼接以及拉伸变形的视觉效果；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文案必须清晰可读，无锯齿无噪点、不凌乱、不变形，元素及背景等整体视觉需和谐统一；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不得出现大面积马赛克，文案内容应当正常展示，不得出现翻转、倒立、模糊内容等；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禁止使用夸张特效、美观度不足的图片；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不得以新闻报道、模仿频道内容样式进行图文混排；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不得出现诱导用户点击的内容，如：虚假搜索框、虚假关闭按钮、虚假加关注、虚假视频播 放键、鼠标箭头、鼠标手 、虚假轮播号、虚假翻页、虚假撕页、虚假关窗、虚假加载、虚假弹 窗等虚假功能性内容；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主题为手机、电脑等商品的新品发布时，由于新品需保持神秘性，商品可不作明显展示，可 放置场景图或新品发布图等； </w:t>
      </w:r>
    </w:p>
    <w:p>
      <w:pPr>
        <w:keepNext w:val="0"/>
        <w:keepLines w:val="0"/>
        <w:pageBreakBefore w:val="0"/>
        <w:widowControl w:val="0"/>
        <w:numPr>
          <w:ilvl w:val="0"/>
          <w:numId w:val="8"/>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链接为活动页时，头图作为焦点图的详细信息说明与展示，须与创意图片中信息内容相符， 主题一致；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11. 各广告位创意图片制作需遵守广告位模板制作规范：京准通-京点书院-课程中心-创意审核 -</w:t>
      </w:r>
      <w:r>
        <w:rPr>
          <w:rFonts w:hint="eastAsia" w:ascii="宋体" w:hAnsi="宋体" w:eastAsia="宋体" w:cs="宋体"/>
          <w:sz w:val="24"/>
          <w:szCs w:val="24"/>
          <w:lang w:eastAsia="zh-CN"/>
        </w:rPr>
        <w:t>国融医养</w:t>
      </w:r>
      <w:r>
        <w:rPr>
          <w:rFonts w:ascii="宋体" w:hAnsi="宋体" w:eastAsia="宋体" w:cs="宋体"/>
          <w:sz w:val="24"/>
          <w:szCs w:val="24"/>
        </w:rPr>
        <w:t>平台广告审核规则-广告位视觉规范&amp;模板下载</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420" w:leftChars="200" w:firstLine="420" w:firstLineChars="175"/>
        <w:jc w:val="lef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促销活动、利益点相关注意事项</w:t>
      </w:r>
      <w:r>
        <w:rPr>
          <w:rFonts w:ascii="宋体" w:hAnsi="宋体" w:eastAsia="宋体" w:cs="宋体"/>
          <w:sz w:val="24"/>
          <w:szCs w:val="24"/>
        </w:rPr>
        <w:t xml:space="preserve"> </w:t>
      </w:r>
    </w:p>
    <w:p>
      <w:pPr>
        <w:keepNext w:val="0"/>
        <w:keepLines w:val="0"/>
        <w:pageBreakBefore w:val="0"/>
        <w:widowControl w:val="0"/>
        <w:numPr>
          <w:ilvl w:val="0"/>
          <w:numId w:val="9"/>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不得使用活动时效已过期的图文内容； </w:t>
      </w:r>
    </w:p>
    <w:p>
      <w:pPr>
        <w:keepNext w:val="0"/>
        <w:keepLines w:val="0"/>
        <w:pageBreakBefore w:val="0"/>
        <w:widowControl w:val="0"/>
        <w:numPr>
          <w:ilvl w:val="0"/>
          <w:numId w:val="9"/>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不得使用随时结束、仅此一次、随时涨价、马上降价、最后一波等无法确定时限的词语；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3. 限时活动需注明具体活动时间，如：一天、今日、今天、几天几夜、最后、倒计时、趁现在 等，需在广告信息中明确活动日期；秒杀、就几天、仅限、周末、周年庆、特惠趴、购物大趴 等，可在链接中详细注明具体活动日期即可；所有团购类词语，如闪购、品牌团、精品团、 单品团等，需在广告信息中注明具体活动日期，日期具体到年月日，日期格式（见 相关注释 附录）；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4. 创意图片中文案利益点及商品，需在链接中显著位置明确体现；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5. 创意图片中的利益点要与链接中的利益点保持一致；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6. 京豆作为利益点时，需确保发放规则明确，且真实发放，避免虚假宣传；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7. 表明推销商品、附带赠送礼品的，如“送好礼、大礼包、买一送一、买即赠”等内容，应当在广 告信息中注明赠送的品种和数量；信息中出现“XX 折”等促销信息时，需在广告信息中注明 详细折扣信息（见 相关注释附录）；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8. 抽奖式有奖销售最高奖的金额不得超过五万元，如最高奖是物品使用权、服务等形式的，需 在链接中注明使用时限和具体的发放回收规则，且该物品使用权、服务等的市场价格不超 过五万元；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9. 不允许在创意图片及链接中使用“好评返现”或相似文案，不得在推广内容相关的商品详情 页、活动页、店铺页等页面中出现“以物质或金钱承诺为条件鼓励、引导用户进行‘好评’”的 营销内容，包括但不限于好评返物（京豆、话费、购物券、礼包等）、五星好评返现等内容；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10. 不得在广告图片、标题中出现价格相关描述，包括但不限于：划线价、原价等。</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不可使用的文案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hint="default" w:ascii="宋体" w:hAnsi="宋体" w:eastAsia="宋体" w:cs="宋体"/>
          <w:sz w:val="24"/>
          <w:szCs w:val="24"/>
          <w:lang w:val="en-US" w:eastAsia="zh-CN"/>
        </w:rPr>
      </w:pPr>
      <w:r>
        <w:rPr>
          <w:rFonts w:ascii="宋体" w:hAnsi="宋体" w:eastAsia="宋体" w:cs="宋体"/>
          <w:sz w:val="24"/>
          <w:szCs w:val="24"/>
        </w:rPr>
        <w:t xml:space="preserve">不得使用疑似欺骗消费者的文案，例如：全民免单、点击领奖、恭喜获奖、 点击有惊喜、点 击获取、点击转身、点击试穿、点击翻转、领取奖品等文案或相关元素，应有明确清晰的活动规则，不得欺骗诱使用户点击；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不得使用专家推荐、质量免检、无需国家质量检测、国家（国家免检）、填补国内空白、国际品质、免抽检、使用人民币图样（央行批准除外）等与权威有关的词语进行宣传；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不得使用绝对化用语，如高级、最低级、最好、最低、最便宜、最大程度、最新、最新科学、 最新的技术、最新创造、最新发明、最佳、最美、最优秀、最先进、最时尚、最受欢迎、最奢侈、最低价、最便宜、史上最低价、最流行、最时尚、最符合、最舒适、最聚拢、最先、最先进、最先进科学、最先进加工工艺、最选进工艺、最先享受或与“最”相似的其它用语；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不得使用无法考证的词语，如绝对、独一无二、绝无仅有、首选、永不、大牌、超赚、创领品牌、领先上市、世界\全国 X 大品牌之一、王牌、领袖品牌、领袖等无法考证的词语；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不得使用虚假或无法判断真伪的夸张性表述词语，如 100%（需要提供国家证明）、国际品 质、正品、国家级、国际级、世界级、国家级产品、宇宙级、顶级、尖端、顶尖、顶级工艺、顶级享受、极品、极佳、终极、极致、全国销量冠军、史无前例、前无古人、永久、万能、祖传、抑制、秘制、特效、强效、奇效、速效、神效、无敌、纯天然、零化学、无副作用等；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不得含有无法证实其科学性的所谓“科学或研究发现、实验或数据证明”等内容；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不得使用激发消费者抢购心理的文案，如“再不抢就没了、没有它就别 XX、错过就没机会 了、错过今天再等一年、不会再便宜了、万人疯抢、全民疯抢\抢购、卖\抢疯了”等文案；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不得含有任何形式的封建迷信题材，如：神丹、仙丹、超度、做法事、运势、风水、符咒、算 命、辟邪、消灾、镇宅、化煞、赶走邪气、打小人、防小三、化太岁、驱邪、避衰运、避凶、开 光、加持、预测运程/运势、圣物、占卜、结缘、有求必应、护身、助运、开运、转运、事业运、桃花运等；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不得使用无效退款类文案，包括但不限于：不管用退全额、没效果退、没效果可全额退款、 不祛斑全退、不长头发包退、痘不去印不消立马退、无效+退、无用+退等；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不可使用含有功效断言或保证类的文案，如”安全、疗效最佳、药到病除、毒副作用小、 害、无毒、保证高产、无依赖、保险公司保险、3 天起效、7 天美白“等；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不得使用“祛痘、祛斑、祛黑眼圈“等绝对化效果承诺文案，可以使用“清痘、淡斑、淡黑 圈”类文案；如商品名称中含有以上文案，可以使用其名称，不可宣传其功效；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不得涉及诱导文案宣传，例如“....请进来”、“....别点”、“不要去....”、“已帮助....”、“越严重越 有用”、“白到没朋友”、“用过都....”、真的白了、脸不凹了、脸干净了等；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不得使用明确说明目标值的效果承诺，1）数值+量词+效果：包括但不限于：*滴/粒/颗/天/ 次见效；**见奇效；一丸/瓶/只+搞定/解决/击退/甩掉/终结等；2）数值+动词+效果：包括但不限于：一喝即白、一吃即白、一洗白、一擦就好、涂/喷一次就断痒、一喷入睡、一喷睡、一敷即白、一洗黑、一敷见效、一喷长头发、一抹 XX 等； </w:t>
      </w:r>
    </w:p>
    <w:p>
      <w:pPr>
        <w:keepNext w:val="0"/>
        <w:keepLines w:val="0"/>
        <w:pageBreakBefore w:val="0"/>
        <w:widowControl w:val="0"/>
        <w:numPr>
          <w:ilvl w:val="0"/>
          <w:numId w:val="10"/>
        </w:numPr>
        <w:tabs>
          <w:tab w:val="left" w:pos="840"/>
        </w:tabs>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不得使用真人和卡通形象的前后效果对比图，例如：睫毛增长液、育发、祛痘、祛斑、洁牙病症、脱毛、护肤、美白、纹身纹眉洗液、护发素、白转黑、一洗黑等对比图。</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25"/>
        <w:jc w:val="lef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国家相关的注意事项</w:t>
      </w:r>
      <w:r>
        <w:rPr>
          <w:rFonts w:ascii="宋体" w:hAnsi="宋体" w:eastAsia="宋体" w:cs="宋体"/>
          <w:sz w:val="24"/>
          <w:szCs w:val="24"/>
        </w:rPr>
        <w:t xml:space="preserve">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不得出现歪曲、丑化英雄烈士的事迹和精神（包括不要开玩笑），同时不得使用英雄烈士姓名或肖像（包括漫画）等进行商业广告；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不得出现北京天安门广场、人民英雄纪念碑及其名称、碑题、碑文、浮雕、图形、标志等内容；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不得使用或者变相使用中华人民共和国的国旗、国歌、国徽，军旗、军歌、军徽和国家重大 庆祝活动标志、标识；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不得使用国家 xx 领导人讲话、国家 XX 领导人推荐、国家 XX 机关推荐、国家 XX 机关等 借用或错用国家、国家机关工作人员名义和形象进行宣传；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不得利用和出现国家机关及其事业单位、行业组织、医药科研单位、学术机构、医疗机构以 及其他社会团体或组织的名义、形象作证明；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不得使用国家领导人及家属、中央政治局委员及其它国家领导人的姓名及昵称(含各种卡通 虚拟形象)，包括现任、离任或已故党和国家领导人；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不得出现损害国家尊严或者利益、泄露国家秘密、妨碍社会安定、损害社会公共利益、危害 人身及财产安全、泄露个人隐私等内容；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不得含有军队单位或者军队人员的名义、形象，不能利用军队装备、设施从事商品广告宣 传；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不得宣扬、美化侵略战争和侵略行为；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不得含有妨碍社会公共秩序、违反社会主义精神文明建设，或者违背社会良好风尚的内容， 不得含有民族、种族、宗教、性别歧视的内容；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不得含有妨碍环境、自然资源或者文化遗产保护的内容；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不得含有暴力、恐怖、反动、破坏国家统一、破坏主权及领土完整、宣扬恐怖主义、宗教 端思想、邪教迷信等内容；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使用中国地图，需要在国家测绘局网站下载使用，提供标准地图的审图号，不可随意更改 色和划分区域；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广告信息中需要使用普通话和规范汉字，以简体汉字为主，不得单独使用外国文字、拼音、 繁体字、非标准汉字、方言、错别字等，如借用某字为谐音字，需要在该字上加引号以示 别或者进行字体突出设计；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不得使用中国驰名商标、领导品牌等词语；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不得使用“国家品牌（含 CCTV 国家品牌）“进行广告推广； </w:t>
      </w:r>
    </w:p>
    <w:p>
      <w:pPr>
        <w:keepNext w:val="0"/>
        <w:keepLines w:val="0"/>
        <w:pageBreakBefore w:val="0"/>
        <w:widowControl w:val="0"/>
        <w:numPr>
          <w:ilvl w:val="0"/>
          <w:numId w:val="11"/>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不得滥用未经国家认可的研究成果或者不科学的词句、术语。</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Chars="225"/>
        <w:jc w:val="left"/>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低俗、血腥等相关注意事项</w:t>
      </w:r>
      <w:r>
        <w:rPr>
          <w:rFonts w:ascii="宋体" w:hAnsi="宋体" w:eastAsia="宋体" w:cs="宋体"/>
          <w:sz w:val="24"/>
          <w:szCs w:val="24"/>
        </w:rPr>
        <w:t xml:space="preserve"> </w:t>
      </w:r>
    </w:p>
    <w:p>
      <w:pPr>
        <w:keepNext w:val="0"/>
        <w:keepLines w:val="0"/>
        <w:pageBreakBefore w:val="0"/>
        <w:widowControl w:val="0"/>
        <w:numPr>
          <w:ilvl w:val="0"/>
          <w:numId w:val="12"/>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不得使用过于低俗的文案内容，不得出现过于暴露的人物模特及卡通、色情、大面积裸露或 私密敏感部位的内容； </w:t>
      </w:r>
    </w:p>
    <w:p>
      <w:pPr>
        <w:keepNext w:val="0"/>
        <w:keepLines w:val="0"/>
        <w:pageBreakBefore w:val="0"/>
        <w:widowControl w:val="0"/>
        <w:numPr>
          <w:ilvl w:val="0"/>
          <w:numId w:val="12"/>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展示模特着装不可过于暴露，如露胸/沟／背／臀部／大腿根部；整体图片不得过于性感或色情，如翘臀、趴着、躺着、跪姿等； </w:t>
      </w:r>
    </w:p>
    <w:p>
      <w:pPr>
        <w:keepNext w:val="0"/>
        <w:keepLines w:val="0"/>
        <w:pageBreakBefore w:val="0"/>
        <w:widowControl w:val="0"/>
        <w:numPr>
          <w:ilvl w:val="0"/>
          <w:numId w:val="12"/>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不得出现鲜血场景或带血的肉、动物内脏、剥了皮的动物等血腥另人不适的画面； </w:t>
      </w:r>
    </w:p>
    <w:p>
      <w:pPr>
        <w:keepNext w:val="0"/>
        <w:keepLines w:val="0"/>
        <w:pageBreakBefore w:val="0"/>
        <w:widowControl w:val="0"/>
        <w:numPr>
          <w:ilvl w:val="0"/>
          <w:numId w:val="12"/>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不得出现人体分泌物，例如：鼻涕、尿液、粪便、口水、私处分泌物、血液、耳屎、腋下的汗液； </w:t>
      </w:r>
    </w:p>
    <w:p>
      <w:pPr>
        <w:keepNext w:val="0"/>
        <w:keepLines w:val="0"/>
        <w:pageBreakBefore w:val="0"/>
        <w:widowControl w:val="0"/>
        <w:numPr>
          <w:ilvl w:val="0"/>
          <w:numId w:val="12"/>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不得出现真人/模特哺乳、真人/模特吸奶、真人/模特使用乳头保护器、真人/模特乳垫等内容； </w:t>
      </w:r>
    </w:p>
    <w:p>
      <w:pPr>
        <w:keepNext w:val="0"/>
        <w:keepLines w:val="0"/>
        <w:pageBreakBefore w:val="0"/>
        <w:widowControl w:val="0"/>
        <w:numPr>
          <w:ilvl w:val="0"/>
          <w:numId w:val="12"/>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ascii="宋体" w:hAnsi="宋体" w:eastAsia="宋体" w:cs="宋体"/>
          <w:sz w:val="24"/>
          <w:szCs w:val="24"/>
        </w:rPr>
      </w:pPr>
      <w:r>
        <w:rPr>
          <w:rFonts w:ascii="宋体" w:hAnsi="宋体" w:eastAsia="宋体" w:cs="宋体"/>
          <w:sz w:val="24"/>
          <w:szCs w:val="24"/>
        </w:rPr>
        <w:t xml:space="preserve">内衣类广告推内容中，不得重点凸显胸部或私处；不得推广功效类内衣或内裤；不得推广原 味内衣； </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left="849" w:leftChars="200" w:hanging="429" w:hangingChars="179"/>
        <w:jc w:val="left"/>
        <w:textAlignment w:val="auto"/>
        <w:rPr>
          <w:rFonts w:hint="default" w:ascii="宋体" w:hAnsi="宋体" w:eastAsia="宋体" w:cs="宋体"/>
          <w:sz w:val="24"/>
          <w:szCs w:val="24"/>
          <w:lang w:val="en-US" w:eastAsia="zh-CN"/>
        </w:rPr>
      </w:pPr>
      <w:r>
        <w:rPr>
          <w:rFonts w:ascii="宋体" w:hAnsi="宋体" w:eastAsia="宋体" w:cs="宋体"/>
          <w:sz w:val="24"/>
          <w:szCs w:val="24"/>
        </w:rPr>
        <w:t>7. 不得推广丑陋，不雅，难看，或令人恶心的图片，以及含有负面话题和网络炒作负面影响等令人不适的商品或信息。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9" w:leftChars="200" w:hanging="429" w:hangingChars="179"/>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其它注意事项</w:t>
      </w:r>
      <w:r>
        <w:rPr>
          <w:rFonts w:ascii="宋体" w:hAnsi="宋体" w:eastAsia="宋体" w:cs="宋体"/>
          <w:sz w:val="24"/>
          <w:szCs w:val="24"/>
        </w:rPr>
        <w:t xml:space="preserve">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不得利用十周岁以下的未成年人作为广告代言人；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对不满十四周岁的未成年人的商品或者服务的广告不得含有下列内容：1）劝诱其要求家长购买广告商品或者服务 2）可能引发其模仿不安全行为的内容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不得使用医务人员形象（包含卡通、手绘）；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不得包含煽动过度消费，渲染奢侈浪费等违背从简节约传统美德的内容；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不得出现老年人、小孩子、退伍军人等人群或文案上的苦情营销、卖惨营销，如水果滞销，帮帮忙、孩子上学，帮帮忙等；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消字号商品只能宣传审批的“抑菌、杀菌”作用，不具备治疗效果，不可涉嫌任何疗效、疾病治疗等内容；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不得宣传任何烟草、电子烟信息，包括吸烟的动作、吞云吐雾的画面、真烟商品展示、商品名称等；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不得使用买家评论的内容做宣传；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不得贬低其他生产经营者的商品或者服务；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不得使用直接或者暗示的方法，以及模棱两可、言过其实的用语，使人在产品的安全性、适用性或者政府批准等方面产生误解；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广告内容必须真实、合法、健康、科学、准确，不得以任何形式欺骗和误导消费者；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不得含有虚假、夸大、违反科学原则或者引人误解的内容；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不得对商品的性能、功能、产地、用途、质量、成分、价格、生产者、有效期限、允诺等（或 者对服务的内容、提供者、形式、质量、价格、允诺）等做虚假宣传；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不得出现链接页面无效、无法链接到商品、店铺或活动的情形；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不得出现外链推广内容，如其他平台的文案、标识或二维码等。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5"/>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资质类要求</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9" w:leftChars="209" w:firstLine="458" w:firstLineChars="191"/>
        <w:jc w:val="left"/>
        <w:textAlignment w:val="auto"/>
        <w:rPr>
          <w:rFonts w:ascii="宋体" w:hAnsi="宋体" w:eastAsia="宋体" w:cs="宋体"/>
          <w:sz w:val="24"/>
          <w:szCs w:val="24"/>
        </w:rPr>
      </w:pPr>
      <w:r>
        <w:rPr>
          <w:rFonts w:ascii="宋体" w:hAnsi="宋体" w:eastAsia="宋体" w:cs="宋体"/>
          <w:sz w:val="24"/>
          <w:szCs w:val="24"/>
        </w:rPr>
        <w:t xml:space="preserve">商家须通过审核系统后台上传相关资质文件（路径： 京准通账户中心-资质&amp;协议-商家资 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37" w:leftChars="208" w:firstLine="398" w:firstLineChars="166"/>
        <w:jc w:val="left"/>
        <w:textAlignment w:val="auto"/>
        <w:rPr>
          <w:rFonts w:ascii="宋体" w:hAnsi="宋体" w:eastAsia="宋体" w:cs="宋体"/>
          <w:sz w:val="24"/>
          <w:szCs w:val="24"/>
        </w:rPr>
      </w:pPr>
      <w:r>
        <w:rPr>
          <w:rFonts w:ascii="宋体" w:hAnsi="宋体" w:eastAsia="宋体" w:cs="宋体"/>
          <w:sz w:val="24"/>
          <w:szCs w:val="24"/>
        </w:rPr>
        <w:t>商家须确保提供的所有相关资质文件（包括提供的涉及第三方的相关资质，如商标注册证、 商标授权书等）真实、合法、有效，否则</w:t>
      </w:r>
      <w:r>
        <w:rPr>
          <w:rFonts w:hint="eastAsia" w:ascii="宋体" w:hAnsi="宋体" w:eastAsia="宋体" w:cs="宋体"/>
          <w:sz w:val="24"/>
          <w:szCs w:val="24"/>
          <w:lang w:eastAsia="zh-CN"/>
        </w:rPr>
        <w:t>国融医养</w:t>
      </w:r>
      <w:r>
        <w:rPr>
          <w:rFonts w:ascii="宋体" w:hAnsi="宋体" w:eastAsia="宋体" w:cs="宋体"/>
          <w:sz w:val="24"/>
          <w:szCs w:val="24"/>
        </w:rPr>
        <w:t xml:space="preserve">有权按照本规范相关规定处理。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72" w:leftChars="200" w:hanging="52" w:hangingChars="22"/>
        <w:jc w:val="left"/>
        <w:textAlignment w:val="auto"/>
        <w:rPr>
          <w:rFonts w:ascii="宋体" w:hAnsi="宋体" w:eastAsia="宋体" w:cs="宋体"/>
          <w:sz w:val="24"/>
          <w:szCs w:val="24"/>
        </w:rPr>
      </w:pPr>
      <w:r>
        <w:rPr>
          <w:rFonts w:ascii="宋体" w:hAnsi="宋体" w:eastAsia="宋体" w:cs="宋体"/>
          <w:sz w:val="24"/>
          <w:szCs w:val="24"/>
        </w:rPr>
        <w:t xml:space="preserve">授权证明类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使用明星、名人的肖像、代言、推荐、明星同款等，商家需确认已获得明星、名人本人或其经纪公司与商家签订的肖像授权书或代言合同，明星代言合同或授权书需完整、 有效，包括但不仅限于具体代言明星、明星所代言产品或品牌、授权使用范围包括网 络、合同有效期、授权方清晰的盖章签字等内容；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使用他人的音乐、视频作品等，商家需确认已获得相应音乐、视频等作品的版权或已取 得音乐、视频等作品版权人的合法授权的证明文件；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使用他人的注册商标、卡通形象、影视作品剧照、游戏图片、LOGO、在线表情等内容 的，商家须确认自行拥有其所有权或已取得其所涉权利人（公司或个人）的合法授权；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出现媒体或活动方的指定、推荐、合作信息等情况，如 xx 卫视推荐、xx 指定饮品、xx 网合作伙伴等，需要提供完整的合作协议或授权书，体现贵公司与该媒体或机构的广 告合作细节（包括但不仅限于使用范围包括网络、合同有效期、授权方清晰的盖章或签 字），并注明可以使用推荐等字样进行网络推广等内容；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推广获得奖项、评比检测结果等，需提供相关证明文件；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使用专利产品或专利方法、技术，需提供相关专利证明文件，禁止使用未授予专利权的 专利申请和已经终止、撤销、无效的专利进行广告宣传；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推广 3C 认证，需提供相关 3C 认证证明文件；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使用非授权的文字、商标、Logo，需提供授权资质证明文件；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推广“中华老字号、非物质文化遗产、非遗传承人”等，请提供相关部门颁发的证明文 件；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推广“百年老字号、百年品牌”等，需提供相关证明文件；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使用</w:t>
      </w:r>
      <w:r>
        <w:rPr>
          <w:rFonts w:hint="eastAsia" w:ascii="宋体" w:hAnsi="宋体" w:eastAsia="宋体" w:cs="宋体"/>
          <w:sz w:val="24"/>
          <w:szCs w:val="24"/>
          <w:lang w:eastAsia="zh-CN"/>
        </w:rPr>
        <w:t>国融医养</w:t>
      </w:r>
      <w:r>
        <w:rPr>
          <w:rFonts w:ascii="宋体" w:hAnsi="宋体" w:eastAsia="宋体" w:cs="宋体"/>
          <w:sz w:val="24"/>
          <w:szCs w:val="24"/>
        </w:rPr>
        <w:t xml:space="preserve"> JOY&amp;DOGA 形象，需要提供</w:t>
      </w:r>
      <w:r>
        <w:rPr>
          <w:rFonts w:hint="eastAsia" w:ascii="宋体" w:hAnsi="宋体" w:eastAsia="宋体" w:cs="宋体"/>
          <w:sz w:val="24"/>
          <w:szCs w:val="24"/>
          <w:lang w:eastAsia="zh-CN"/>
        </w:rPr>
        <w:t>国融医养</w:t>
      </w:r>
      <w:r>
        <w:rPr>
          <w:rFonts w:ascii="宋体" w:hAnsi="宋体" w:eastAsia="宋体" w:cs="宋体"/>
          <w:sz w:val="24"/>
          <w:szCs w:val="24"/>
        </w:rPr>
        <w:t xml:space="preserve">出具的授权书；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如出现</w:t>
      </w:r>
      <w:r>
        <w:rPr>
          <w:rFonts w:hint="eastAsia" w:ascii="宋体" w:hAnsi="宋体" w:eastAsia="宋体" w:cs="宋体"/>
          <w:sz w:val="24"/>
          <w:szCs w:val="24"/>
          <w:lang w:eastAsia="zh-CN"/>
        </w:rPr>
        <w:t>国融医养</w:t>
      </w:r>
      <w:r>
        <w:rPr>
          <w:rFonts w:ascii="宋体" w:hAnsi="宋体" w:eastAsia="宋体" w:cs="宋体"/>
          <w:sz w:val="24"/>
          <w:szCs w:val="24"/>
        </w:rPr>
        <w:t>特供、</w:t>
      </w:r>
      <w:r>
        <w:rPr>
          <w:rFonts w:hint="eastAsia" w:ascii="宋体" w:hAnsi="宋体" w:eastAsia="宋体" w:cs="宋体"/>
          <w:sz w:val="24"/>
          <w:szCs w:val="24"/>
          <w:lang w:eastAsia="zh-CN"/>
        </w:rPr>
        <w:t>国融医养</w:t>
      </w:r>
      <w:r>
        <w:rPr>
          <w:rFonts w:ascii="宋体" w:hAnsi="宋体" w:eastAsia="宋体" w:cs="宋体"/>
          <w:sz w:val="24"/>
          <w:szCs w:val="24"/>
        </w:rPr>
        <w:t>专供，请提供与</w:t>
      </w:r>
      <w:r>
        <w:rPr>
          <w:rFonts w:hint="eastAsia" w:ascii="宋体" w:hAnsi="宋体" w:eastAsia="宋体" w:cs="宋体"/>
          <w:sz w:val="24"/>
          <w:szCs w:val="24"/>
          <w:lang w:eastAsia="zh-CN"/>
        </w:rPr>
        <w:t>国融医养</w:t>
      </w:r>
      <w:r>
        <w:rPr>
          <w:rFonts w:ascii="宋体" w:hAnsi="宋体" w:eastAsia="宋体" w:cs="宋体"/>
          <w:sz w:val="24"/>
          <w:szCs w:val="24"/>
        </w:rPr>
        <w:t xml:space="preserve">签订的售卖合作资质，其他情况不可用； </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1246" w:leftChars="398" w:hanging="410" w:hangingChars="171"/>
        <w:jc w:val="left"/>
        <w:textAlignment w:val="auto"/>
        <w:rPr>
          <w:rFonts w:ascii="宋体" w:hAnsi="宋体" w:eastAsia="宋体" w:cs="宋体"/>
          <w:sz w:val="24"/>
          <w:szCs w:val="24"/>
        </w:rPr>
      </w:pPr>
      <w:r>
        <w:rPr>
          <w:rFonts w:ascii="宋体" w:hAnsi="宋体" w:eastAsia="宋体" w:cs="宋体"/>
          <w:sz w:val="24"/>
          <w:szCs w:val="24"/>
        </w:rPr>
        <w:t>关于</w:t>
      </w:r>
      <w:r>
        <w:rPr>
          <w:rFonts w:hint="eastAsia" w:ascii="宋体" w:hAnsi="宋体" w:eastAsia="宋体" w:cs="宋体"/>
          <w:sz w:val="24"/>
          <w:szCs w:val="24"/>
          <w:lang w:eastAsia="zh-CN"/>
        </w:rPr>
        <w:t>国融医养</w:t>
      </w:r>
      <w:r>
        <w:rPr>
          <w:rFonts w:ascii="宋体" w:hAnsi="宋体" w:eastAsia="宋体" w:cs="宋体"/>
          <w:sz w:val="24"/>
          <w:szCs w:val="24"/>
        </w:rPr>
        <w:t xml:space="preserve"> logo，站内广告请勿使用；</w:t>
      </w:r>
      <w:r>
        <w:rPr>
          <w:rFonts w:hint="eastAsia" w:ascii="宋体" w:hAnsi="宋体" w:eastAsia="宋体" w:cs="宋体"/>
          <w:sz w:val="24"/>
          <w:szCs w:val="24"/>
          <w:lang w:eastAsia="zh-CN"/>
        </w:rPr>
        <w:t>国融医养</w:t>
      </w:r>
      <w:r>
        <w:rPr>
          <w:rFonts w:ascii="宋体" w:hAnsi="宋体" w:eastAsia="宋体" w:cs="宋体"/>
          <w:sz w:val="24"/>
          <w:szCs w:val="24"/>
        </w:rPr>
        <w:t>直投需遵守 brand 平台规范。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2" w:leftChars="200" w:hanging="52" w:hangingChars="22"/>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72" w:leftChars="200" w:hanging="52" w:hangingChars="22"/>
        <w:jc w:val="left"/>
        <w:textAlignment w:val="auto"/>
        <w:rPr>
          <w:rFonts w:ascii="宋体" w:hAnsi="宋体" w:eastAsia="宋体" w:cs="宋体"/>
          <w:sz w:val="24"/>
          <w:szCs w:val="24"/>
        </w:rPr>
      </w:pPr>
      <w:r>
        <w:rPr>
          <w:rFonts w:ascii="宋体" w:hAnsi="宋体" w:eastAsia="宋体" w:cs="宋体"/>
          <w:sz w:val="24"/>
          <w:szCs w:val="24"/>
        </w:rPr>
        <w:t xml:space="preserve">数据引用、材料、成分、效果类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引用材料应与原始出处内容相符合，不得虚构、调换、夸大引证材料，不得存在断章取 义、隐瞒事实、曲解原意、引发受众误解等情况；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使用“销量 XX 件、好评 XX 条、畅销 XX 年”等数据，需提供相关数据证明文件；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商品性能或者功能、销量等方面的数据, 涉及引用第三方调查、统计数据的，需提供相 关证明文件并注明数据来源，相关数据有适用范围或者有效期限的，应当同时以显著、 清晰的方式在广告中注明；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涉及性能、功能的数据来源于实验结果或者调查结果的，需提供相关证明文件并注明 数据来源，如果实验或调查的条件、方法、范围等具体内容，对消费者正确理解相关广 告数据宣称有重大影响的，应当同时以显著、清晰的方式在广告中注明；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使用“XXX 商品同行销量第一、XXX 商品销量全国遥遥祝领先”等，需提供相关证明文 件并注明数据来源和时间；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使用“全球\全国畅销 XX 年、专注于某个领域 XX 年”等，需提供相关资质证明；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使用“数值+时间+效果”类描述，例如，*小时/天/周/月达到**效果，如*天起效、*天美 白等，需提供对应功效证明资质及说明周期内可达到描述效果的检测报告或相关权威 证明文件，并在推广文案旁真实、准确的注明数据出处、适用范围（限制条件）、有效 期限（如有）等，例如：上述数据来自***检测机构，在***条件下的检测评估结果，实 际效果因人而异，数据仅供参考；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涉及牛皮革、头层牛皮、头层漆皮，均需提供牛皮革质检报告；牛皮、真皮、羊皮、鳄鱼 皮等，需提交相关质检报告；赠品涉及到此类亦需要提交质检报告；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“零甲醛、0 含量、防雾霾、防辐射”等内容，需提交相关检测证明文件； </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除菌率、抑菌率、杀菌率、除螨率等，请提交相关检测证明文件。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2" w:leftChars="200" w:hanging="52" w:hangingChars="22"/>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72" w:leftChars="200" w:hanging="52" w:hangingChars="22"/>
        <w:jc w:val="left"/>
        <w:textAlignment w:val="auto"/>
        <w:rPr>
          <w:rFonts w:ascii="宋体" w:hAnsi="宋体" w:eastAsia="宋体" w:cs="宋体"/>
          <w:sz w:val="24"/>
          <w:szCs w:val="24"/>
        </w:rPr>
      </w:pPr>
      <w:r>
        <w:rPr>
          <w:rFonts w:ascii="宋体" w:hAnsi="宋体" w:eastAsia="宋体" w:cs="宋体"/>
          <w:sz w:val="24"/>
          <w:szCs w:val="24"/>
        </w:rPr>
        <w:t xml:space="preserve">活动类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推广“超级品类日、超级品牌日、超级萌宠日”等活动，需上传与</w:t>
      </w:r>
      <w:r>
        <w:rPr>
          <w:rFonts w:hint="eastAsia" w:ascii="宋体" w:hAnsi="宋体" w:eastAsia="宋体" w:cs="宋体"/>
          <w:sz w:val="24"/>
          <w:szCs w:val="24"/>
          <w:lang w:eastAsia="zh-CN"/>
        </w:rPr>
        <w:t>国融医养</w:t>
      </w:r>
      <w:r>
        <w:rPr>
          <w:rFonts w:ascii="宋体" w:hAnsi="宋体" w:eastAsia="宋体" w:cs="宋体"/>
          <w:sz w:val="24"/>
          <w:szCs w:val="24"/>
        </w:rPr>
        <w:t xml:space="preserve">三超部门签约文件或相关活动立项审批邮件截图到商家资质；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推广</w:t>
      </w:r>
      <w:r>
        <w:rPr>
          <w:rFonts w:hint="eastAsia" w:ascii="宋体" w:hAnsi="宋体" w:eastAsia="宋体" w:cs="宋体"/>
          <w:sz w:val="24"/>
          <w:szCs w:val="24"/>
          <w:lang w:eastAsia="zh-CN"/>
        </w:rPr>
        <w:t>国融医养</w:t>
      </w:r>
      <w:r>
        <w:rPr>
          <w:rFonts w:ascii="宋体" w:hAnsi="宋体" w:eastAsia="宋体" w:cs="宋体"/>
          <w:sz w:val="24"/>
          <w:szCs w:val="24"/>
        </w:rPr>
        <w:t xml:space="preserve">任何部门立项创建的节、日、季活动，需要上传参与活动立项的邮件截图（不 能自创节、日、季活动）；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推广“巅峰 24 小时”活动，需提供</w:t>
      </w:r>
      <w:r>
        <w:rPr>
          <w:rFonts w:hint="eastAsia" w:ascii="宋体" w:hAnsi="宋体" w:eastAsia="宋体" w:cs="宋体"/>
          <w:sz w:val="24"/>
          <w:szCs w:val="24"/>
          <w:lang w:eastAsia="zh-CN"/>
        </w:rPr>
        <w:t>国融医养</w:t>
      </w:r>
      <w:r>
        <w:rPr>
          <w:rFonts w:ascii="宋体" w:hAnsi="宋体" w:eastAsia="宋体" w:cs="宋体"/>
          <w:sz w:val="24"/>
          <w:szCs w:val="24"/>
        </w:rPr>
        <w:t xml:space="preserve">电脑数码事业部相关活动立项证明文件；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推广“首发、首销”相关活动，需要提供品牌方的首发资质证明；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推广公益类活动（例如：组织发动社会大众进行捐钱、捐物），需要提供相关公益类资 质证明文件；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推广捐赠情况，需提供被捐赠方出具的证明文件，捐赠情况需要与捐赠证明中的内容 保持一致；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1248" w:leftChars="398" w:hanging="412" w:hangingChars="172"/>
        <w:jc w:val="left"/>
        <w:textAlignment w:val="auto"/>
        <w:rPr>
          <w:rFonts w:ascii="宋体" w:hAnsi="宋体" w:eastAsia="宋体" w:cs="宋体"/>
          <w:sz w:val="24"/>
          <w:szCs w:val="24"/>
        </w:rPr>
      </w:pPr>
      <w:r>
        <w:rPr>
          <w:rFonts w:ascii="宋体" w:hAnsi="宋体" w:eastAsia="宋体" w:cs="宋体"/>
          <w:sz w:val="24"/>
          <w:szCs w:val="24"/>
        </w:rPr>
        <w:t>消费者参与评比类活动等信息的，商家需提供公证处出具的公证书。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77"/>
        <w:jc w:val="left"/>
        <w:textAlignment w:val="auto"/>
        <w:rPr>
          <w:rFonts w:ascii="宋体" w:hAnsi="宋体" w:eastAsia="宋体" w:cs="宋体"/>
          <w:sz w:val="24"/>
          <w:szCs w:val="24"/>
        </w:rPr>
      </w:pP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72" w:leftChars="200" w:hanging="52" w:hangingChars="22"/>
        <w:jc w:val="left"/>
        <w:textAlignment w:val="auto"/>
        <w:rPr>
          <w:rFonts w:ascii="宋体" w:hAnsi="宋体" w:eastAsia="宋体" w:cs="宋体"/>
          <w:sz w:val="24"/>
          <w:szCs w:val="24"/>
        </w:rPr>
      </w:pPr>
      <w:r>
        <w:rPr>
          <w:rFonts w:ascii="宋体" w:hAnsi="宋体" w:eastAsia="宋体" w:cs="宋体"/>
          <w:sz w:val="24"/>
          <w:szCs w:val="24"/>
        </w:rPr>
        <w:t xml:space="preserve">其他类 </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1250" w:leftChars="399"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出现授权出售其他品牌商品或采用其他品牌商品进行加工、生产需要相关品牌授权合 作资质； </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1250" w:leftChars="399"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使用“原装、原产地”时，进口商品需提供进口报关单或原产地证明文件；非进口商品需 提供相关授权证明文件； </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1250" w:leftChars="399"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进、出口商品及材料等，需要提交进、出口报关单等； </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1250" w:leftChars="399" w:hanging="412" w:hangingChars="172"/>
        <w:jc w:val="left"/>
        <w:textAlignment w:val="auto"/>
        <w:rPr>
          <w:rFonts w:ascii="宋体" w:hAnsi="宋体" w:eastAsia="宋体" w:cs="宋体"/>
          <w:sz w:val="24"/>
          <w:szCs w:val="24"/>
        </w:rPr>
      </w:pPr>
      <w:r>
        <w:rPr>
          <w:rFonts w:ascii="宋体" w:hAnsi="宋体" w:eastAsia="宋体" w:cs="宋体"/>
          <w:sz w:val="24"/>
          <w:szCs w:val="24"/>
        </w:rPr>
        <w:t xml:space="preserve">所有钱币/纪念币等需上传央行批准证明和企业营业执照； </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1250" w:leftChars="399" w:hanging="412" w:hangingChars="172"/>
        <w:jc w:val="left"/>
        <w:textAlignment w:val="auto"/>
        <w:rPr>
          <w:rFonts w:ascii="宋体" w:hAnsi="宋体" w:eastAsia="宋体" w:cs="宋体"/>
          <w:sz w:val="24"/>
          <w:szCs w:val="24"/>
        </w:rPr>
      </w:pPr>
      <w:r>
        <w:rPr>
          <w:rFonts w:ascii="宋体" w:hAnsi="宋体" w:eastAsia="宋体" w:cs="宋体"/>
          <w:sz w:val="24"/>
          <w:szCs w:val="24"/>
        </w:rPr>
        <w:t>提供的资质证明文件为外文时，需提供中文翻译文件。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72"/>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不同类目审核注意事项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食品类</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食品广告注意事项</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食品广告，包括普通食品广告、保健食品广告、新资源食品广告和特殊营养食品广告。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hint="eastAsia" w:ascii="宋体" w:hAnsi="宋体" w:eastAsia="宋体" w:cs="宋体"/>
          <w:sz w:val="24"/>
          <w:szCs w:val="24"/>
          <w:lang w:eastAsia="zh-CN"/>
        </w:rPr>
      </w:pPr>
      <w:r>
        <w:rPr>
          <w:rFonts w:ascii="宋体" w:hAnsi="宋体" w:eastAsia="宋体" w:cs="宋体"/>
          <w:sz w:val="24"/>
          <w:szCs w:val="24"/>
        </w:rPr>
        <w:t xml:space="preserve">不得出现与药品相混淆的用语，不得直接或者间接的宣传治疗作用，或借助宣传某些成分 的作用明示或者暗示该食品的治疗作用；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不得明示或者暗示可以替代母乳，不得使用哺乳妇女和婴儿的形象；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不得使用医疗机构、医生的名义或者形象；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食品广告中涉及特定功效的，不得利用专家、消费者的名义或者形象做证明；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普通食品、新资源食品、特殊营养食品广告不得宣传保健功能，或借助宣传某些成分的作用 明示或者暗示其保健作用；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普通食品广告不得宣传该食品含有新资源食品中的成分或者特殊营养成分；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不得含有“纯天然”等描述；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不得单纯描述无添加食品，文案中需标记注释无添加元素；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 xml:space="preserve">可作为滋补保健食品配料的，应以普通食品方式进行宣传，如人参、西洋参、党参、葛根、 三七/田七、天麻粉、石斛、灵芝、当归、何首乌、益母草、淫羊藿、牛蒡子、牛蒡根、珍珠 （食用珍珠）、藏红花/红花、雪莲等药食同源商品； </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39" w:leftChars="228" w:hanging="360" w:hangingChars="150"/>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78"/>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78"/>
        <w:jc w:val="left"/>
        <w:textAlignment w:val="auto"/>
        <w:rPr>
          <w:rFonts w:ascii="宋体" w:hAnsi="宋体" w:eastAsia="宋体" w:cs="宋体"/>
          <w:b/>
          <w:bCs/>
          <w:sz w:val="24"/>
          <w:szCs w:val="24"/>
        </w:rPr>
      </w:pPr>
      <w:r>
        <w:rPr>
          <w:rFonts w:ascii="宋体" w:hAnsi="宋体" w:eastAsia="宋体" w:cs="宋体"/>
          <w:b/>
          <w:bCs/>
          <w:sz w:val="24"/>
          <w:szCs w:val="24"/>
        </w:rPr>
        <w:t xml:space="preserve">奶粉类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78"/>
        <w:jc w:val="left"/>
        <w:textAlignment w:val="auto"/>
        <w:rPr>
          <w:rFonts w:ascii="宋体" w:hAnsi="宋体" w:eastAsia="宋体" w:cs="宋体"/>
          <w:sz w:val="24"/>
          <w:szCs w:val="24"/>
        </w:rPr>
      </w:pPr>
      <w:r>
        <w:rPr>
          <w:rFonts w:ascii="宋体" w:hAnsi="宋体" w:eastAsia="宋体" w:cs="宋体"/>
          <w:b/>
          <w:bCs/>
          <w:sz w:val="24"/>
          <w:szCs w:val="24"/>
        </w:rPr>
        <w:t>奶粉广告注意事项</w:t>
      </w:r>
      <w:r>
        <w:rPr>
          <w:rFonts w:ascii="宋体" w:hAnsi="宋体" w:eastAsia="宋体" w:cs="宋体"/>
          <w:sz w:val="24"/>
          <w:szCs w:val="24"/>
        </w:rPr>
        <w:t xml:space="preserve">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823" w:leftChars="199"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奶粉广告请注明“一段奶粉不参加任何广告投放”；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823" w:leftChars="199"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声称生乳、原料乳粉等原料来源的，应当如实标明具体来源地或者来源国，不得使用“进口 奶源”“源自国外牧场”“生态牧场”“进口原料”等模糊信息；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823" w:leftChars="199"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不得涉及疾病预防、治疗功能；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823" w:leftChars="199"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不得明示或者暗示具有保健作用；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823" w:leftChars="199"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不得明示或者暗示具有益智、增加抵抗力或者免疫力、保护肠道等功能性表述；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823" w:leftChars="199" w:hanging="405" w:hangingChars="169"/>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
        <w:jc w:val="left"/>
        <w:textAlignment w:val="auto"/>
        <w:rPr>
          <w:rFonts w:ascii="宋体" w:hAnsi="宋体" w:eastAsia="宋体" w:cs="宋体"/>
          <w:b/>
          <w:bCs/>
          <w:sz w:val="24"/>
          <w:szCs w:val="24"/>
        </w:rPr>
      </w:pPr>
      <w:r>
        <w:rPr>
          <w:rFonts w:ascii="宋体" w:hAnsi="宋体" w:eastAsia="宋体" w:cs="宋体"/>
          <w:b/>
          <w:bCs/>
          <w:sz w:val="24"/>
          <w:szCs w:val="24"/>
        </w:rPr>
        <w:t xml:space="preserve">酒类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0"/>
        <w:jc w:val="left"/>
        <w:textAlignment w:val="auto"/>
        <w:rPr>
          <w:rFonts w:ascii="宋体" w:hAnsi="宋体" w:eastAsia="宋体" w:cs="宋体"/>
          <w:sz w:val="24"/>
          <w:szCs w:val="24"/>
        </w:rPr>
      </w:pPr>
      <w:r>
        <w:rPr>
          <w:rFonts w:ascii="宋体" w:hAnsi="宋体" w:eastAsia="宋体" w:cs="宋体"/>
          <w:b/>
          <w:bCs/>
          <w:sz w:val="24"/>
          <w:szCs w:val="24"/>
        </w:rPr>
        <w:t>酒类广告注意事项</w:t>
      </w:r>
      <w:r>
        <w:rPr>
          <w:rFonts w:ascii="宋体" w:hAnsi="宋体" w:eastAsia="宋体" w:cs="宋体"/>
          <w:sz w:val="24"/>
          <w:szCs w:val="24"/>
        </w:rPr>
        <w:t xml:space="preserve">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商家自行或者委托他人设计、制作、发布酒类广告，应当具有或者提供真实、合法、有效的 证明文件，任何单位和个人不得伪造、变造文件发布广告；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酒类广告应当符合卫生许可事项，不得使用医疗用语或者易与药品相混淆的用语；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经市场监督管理局或食品药品监督管理局批准的有医疗作用的酒类商品，需提供《广告审 查表》或《广告审查准予许可决定书》、《广告样件》；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酒类广告中涉及各种评优、评奖、评名牌、推荐等评比结果，评比活动应当真实、合法，奖 项表达应当准确、清楚，注明评奖单位、评奖范围和获奖时间；奖项表达中不得违法使用绝 对化用语；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不得鼓动、倡导、引诱人们饮酒或者宣传无节制饮酒；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不得出现饮酒的动作、未成年人的形象；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不得出现表示驾驶车、船、飞机等具有潜在危险的活动；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不得含有诸如可以“消除紧张和焦虑、增加体力”等不科学的明示或者暗示；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 xml:space="preserve">不得把个人、商业、社会、体育、性生活或者其他方面的成功归因于饮酒的明示或者暗示；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821" w:leftChars="199" w:hanging="403" w:hangingChars="168"/>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jc w:val="left"/>
        <w:textAlignment w:val="auto"/>
        <w:rPr>
          <w:rFonts w:ascii="宋体" w:hAnsi="宋体" w:eastAsia="宋体" w:cs="宋体"/>
          <w:sz w:val="24"/>
          <w:szCs w:val="24"/>
        </w:rPr>
      </w:pPr>
      <w:r>
        <w:rPr>
          <w:rFonts w:ascii="宋体" w:hAnsi="宋体" w:eastAsia="宋体" w:cs="宋体"/>
          <w:b/>
          <w:bCs/>
          <w:sz w:val="24"/>
          <w:szCs w:val="24"/>
        </w:rPr>
        <w:t>三品一械、医疗服务、兽药、农药类广告</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firstLine="480"/>
        <w:jc w:val="left"/>
        <w:textAlignment w:val="auto"/>
        <w:rPr>
          <w:rFonts w:ascii="宋体" w:hAnsi="宋体" w:eastAsia="宋体" w:cs="宋体"/>
          <w:sz w:val="24"/>
          <w:szCs w:val="24"/>
        </w:rPr>
      </w:pPr>
      <w:r>
        <w:rPr>
          <w:rFonts w:ascii="宋体" w:hAnsi="宋体" w:eastAsia="宋体" w:cs="宋体"/>
          <w:sz w:val="24"/>
          <w:szCs w:val="24"/>
        </w:rPr>
        <w:t xml:space="preserve">根据《广告法》第四章 监督管理 第四十六条 发布医疗、药品、医疗器械、农药、兽药和保 健食品广告，以及法律、行政法规规定应当进行审查的其他广告，应当在发布前由有关部门（以 下称广告审查机关）对广告内容进行审查；未经审查，不得发布。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firstLine="480"/>
        <w:jc w:val="left"/>
        <w:textAlignment w:val="auto"/>
        <w:rPr>
          <w:rFonts w:ascii="宋体" w:hAnsi="宋体" w:eastAsia="宋体" w:cs="宋体"/>
          <w:sz w:val="24"/>
          <w:szCs w:val="24"/>
        </w:rPr>
      </w:pPr>
      <w:r>
        <w:rPr>
          <w:rFonts w:ascii="宋体" w:hAnsi="宋体" w:eastAsia="宋体" w:cs="宋体"/>
          <w:sz w:val="24"/>
          <w:szCs w:val="24"/>
        </w:rPr>
        <w:t xml:space="preserve">广告审查机关：市场监管总局、卫生行政部门、中医药管理部门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firstLine="480"/>
        <w:jc w:val="left"/>
        <w:textAlignment w:val="auto"/>
        <w:rPr>
          <w:rFonts w:ascii="宋体" w:hAnsi="宋体" w:eastAsia="宋体" w:cs="宋体"/>
          <w:sz w:val="24"/>
          <w:szCs w:val="24"/>
        </w:rPr>
      </w:pPr>
      <w:r>
        <w:rPr>
          <w:rFonts w:ascii="宋体" w:hAnsi="宋体" w:eastAsia="宋体" w:cs="宋体"/>
          <w:sz w:val="24"/>
          <w:szCs w:val="24"/>
        </w:rPr>
        <w:t xml:space="preserve">三品一械广告：指药品、医疗器械、保健食品、特殊医学用途配方食品广告。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firstLine="480"/>
        <w:jc w:val="left"/>
        <w:textAlignment w:val="auto"/>
        <w:rPr>
          <w:rFonts w:ascii="宋体" w:hAnsi="宋体" w:eastAsia="宋体" w:cs="宋体"/>
          <w:sz w:val="24"/>
          <w:szCs w:val="24"/>
        </w:rPr>
      </w:pPr>
      <w:r>
        <w:rPr>
          <w:rFonts w:ascii="宋体" w:hAnsi="宋体" w:eastAsia="宋体" w:cs="宋体"/>
          <w:sz w:val="24"/>
          <w:szCs w:val="24"/>
        </w:rPr>
        <w:t xml:space="preserve">医疗广告：指利用各种媒介或者形式直接或间接介绍医疗机构或医疗服务的广告。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1" w:firstLine="480"/>
        <w:jc w:val="left"/>
        <w:textAlignment w:val="auto"/>
        <w:rPr>
          <w:rFonts w:ascii="宋体" w:hAnsi="宋体" w:eastAsia="宋体" w:cs="宋体"/>
          <w:sz w:val="24"/>
          <w:szCs w:val="24"/>
        </w:rPr>
      </w:pPr>
      <w:r>
        <w:rPr>
          <w:rFonts w:ascii="宋体" w:hAnsi="宋体" w:eastAsia="宋体" w:cs="宋体"/>
          <w:sz w:val="24"/>
          <w:szCs w:val="24"/>
        </w:rPr>
        <w:t>医疗服务：包含体检套餐、基因检测、医疗美容、中医问诊、口腔齿科、孕产服务、互联网医 院服务等。</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23" w:leftChars="199" w:hanging="405" w:firstLineChars="0"/>
        <w:jc w:val="left"/>
        <w:textAlignment w:val="auto"/>
        <w:rPr>
          <w:rFonts w:ascii="宋体" w:hAnsi="宋体" w:eastAsia="宋体" w:cs="宋体"/>
          <w:sz w:val="24"/>
          <w:szCs w:val="24"/>
        </w:rPr>
      </w:pPr>
      <w:r>
        <w:rPr>
          <w:rFonts w:ascii="宋体" w:hAnsi="宋体" w:eastAsia="宋体" w:cs="宋体"/>
          <w:sz w:val="24"/>
          <w:szCs w:val="24"/>
        </w:rPr>
        <w:t xml:space="preserve">投放广告需要提供的资质： </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258" w:leftChars="3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三品一械、兽药、农药，含进口商品广告，明示或暗示功效宣传，需提供《广告审查表》 或《广告审查准予许可决定书》、《广告样件》； </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258" w:leftChars="3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三品一械、兽药、农药类商品广告（含进品商口），只宣传产品名称（含药品通用名称 和药品商品名称）的，无需提供《广告审查表》或《广告审查准予许可决定书》、《广告 样件》； </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1258" w:leftChars="399" w:hanging="420" w:hangingChars="175"/>
        <w:jc w:val="left"/>
        <w:textAlignment w:val="auto"/>
        <w:rPr>
          <w:rFonts w:ascii="宋体" w:hAnsi="宋体" w:eastAsia="宋体" w:cs="宋体"/>
          <w:sz w:val="24"/>
          <w:szCs w:val="24"/>
        </w:rPr>
      </w:pPr>
      <w:r>
        <w:rPr>
          <w:rFonts w:ascii="宋体" w:hAnsi="宋体" w:eastAsia="宋体" w:cs="宋体"/>
          <w:sz w:val="24"/>
          <w:szCs w:val="24"/>
        </w:rPr>
        <w:t>发布医疗服务广告需提供《企业营业执照》、《医疗机构执业许可证》、《医疗广告审查 证明》、《医疗广告成品样件表》。</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823" w:leftChars="199" w:hanging="405" w:firstLineChars="0"/>
        <w:jc w:val="left"/>
        <w:textAlignment w:val="auto"/>
        <w:rPr>
          <w:rFonts w:ascii="宋体" w:hAnsi="宋体" w:eastAsia="宋体" w:cs="宋体"/>
          <w:sz w:val="24"/>
          <w:szCs w:val="24"/>
        </w:rPr>
      </w:pPr>
      <w:r>
        <w:rPr>
          <w:rFonts w:ascii="宋体" w:hAnsi="宋体" w:eastAsia="宋体" w:cs="宋体"/>
          <w:sz w:val="24"/>
          <w:szCs w:val="24"/>
        </w:rPr>
        <w:t xml:space="preserve">广告注意事项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未经审查不得发布三品一械、农药、兽药、医疗广告；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严格按照审查通过的内容发布广告，不得进行剪辑、拼接、修改，不能进行夸大、虚假 宣传；已经审查通过的广告内容需要改动的，应当重新申请广告审查；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不得含有表示产品功效、安全性的断言或者保证；不得对产品的治愈率或者有效率作 说明；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不得使用广告代言人做推荐、证明；不得以“神医、老中医、医护人员、专家、患者自 述、患者、推荐官、体验官、卫生技术人员、医疗教育科研机构及其人员”等名义和形象 做代言、推荐、证明；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不得利用行业协会以及其他社会社团或组织的名义、形象做证明，不得使用患者名义、 形象进行诊疗前后效果对比或者作证明；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不得以儿童名义进行推广；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不得涉及改善和增强性功能，表现性器官等；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不得利用新闻形式、医疗资讯服务类专题节（栏）目发布或变相发布医疗广告；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不得以介绍健康、养生知识、人物专访、新闻报道等形式变相发布广告；例如，对卫生 技术人员、医疗教育科研人员的专访、专题报道中，不得出现有关医疗机构的地址和联 系方式等内容；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不得违反科学规律，明示或暗示包治百病、适应所有症状；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不得声称或暗示该商品为正常生活或治疗病症所必须；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不得含有不科学的表述或者使用不恰当的表现形式，通过渲染、夸大某种健康状况或 者疾病所导致的危害，引起公众对所处健康状况和所患疾病产生不必要的担忧和恐 惧，或者使公众误解不使用该产品会患某种疾病或加重病情；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不得利用公众对于相关专业、技术知识和经验的缺乏，使用公众难以理解和容易引起 混淆的专业化术语、神秘化语言、表示科技含量或不科学的用语等描述该产品的作用 特征和机理，造成公众对该商品功效与安全性的误解；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不得违背社会良好风尚，制造“容貌焦虑”，将容貌不佳与“低能”“懒惰”“贫穷”等负面评 价因素做不当关联或者将容貌出众与“高素质”“勤奋”“成功”等积极评价因素做不当关 联；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不得涉及公共信息、公共事件或其他与公共利益相关联的内容，如各类疾病信息、经济 社会发展成果或医疗科学、医学科学以外的科技成果；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三品一械广告不得含有医疗机构的名称、地址、联系方法、诊疗项目、诊疗方法以及有 关义诊、医疗（咨询电话、咨询热线）咨询、开设特约门诊等医疗服务的内容（即销售 商品时不得指向某个诊疗机构）；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三品一械广告不得含有“热销、抢购、试用”“家庭必备、免费治疗、免费赠送”等诱导性 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三品一械广告不得使用“评比、排序、推荐、指定、选用、获奖”等综合性评价内容；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三品一械广告不得含有“无效退款、保险公司保险”等保证性内容；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三品一械广告不得含有怂恿消费者任意、过量使用药品、保健食品和特殊医学用途配 方食品的内容;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不得与其他三品一械、农药、兽药等或其他治疗方法的功效和安全性进行对比；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非三品一械广告不得明示或暗示功效文案描述，如“每日 N 次=跑步几公里、多年湿气 不在了、湿气不再来”等；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不得明示或暗示使用该产品能应付现代紧张生活或升学、考试的需要，能帮助改善或 提高成绩，能使精力旺盛、增强竞争力、能增高、能益智等内容；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不得夸大产品功效或扩大适宜人群范围，明示或者暗示适合所有症状及所有人群；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有关适用范围和功效等内容的宣传应当科学准确，宣传和引导合理使用商品，不得直 接或间接怂恿公众购买使用；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不得直接或间接怂恿任意、过量地购买和使用药品、保健品；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药品广告应注明：药品的通用名称、药品生产批准文号、药品广告批准文号； 非处方药 标识（OTC）；生产企业或药品经营企业名称；非处方药品忠告语：“请按药品说明书或 者在药师指导下购买和使用”；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药品注册品牌为繁体的可正常在页面展示使用；药品商详介绍可依据产品外包装内容 进行阐述及细节图展示，外包装内容不允许夸大渲染，不在包装上体现的内容不允许 展示；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未批准为药准字批文的产品，不得以药品的名义出售；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不得利用处方药或者特定全营养配方食品的名称为各种活动冠名进行广告宣传；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不得使用与处方药名称或者特定全营养配方食品名称相同的商标发布广告，也不得利 用该商标、企业字号为各种活动冠名进行广告宣传；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药品广告，包括但不限于适应症或功能主治、药理作用，应当与国务院药品监督管理部 门批准的说明书一致，显著标明禁忌、不良反应，不得进行扩大或者恶意隐瞒的宣传， 不得含有说明书以外的理论、观点等内容；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药品广告不得以产品注册商标代替药品名称进行宣传，但经批准作为药品商品名称使 用的文字型注册商标除外；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不得含有“安全、健康、无毒副作用、毒副作用小、无依赖”等本身应当具备或不应含有 的成分进行宣传，不得明示或暗示中成药为“天然”药品，因而安全性有保证等内容；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不得以药品作为礼品或者奖品等促销药品；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保健食品广告必须注明保健食品产品名称、保健食品批准文号、保健食品广告批准文 号、保健食品标识、保健食品不适宜人群，必须显著标明“本品不能代替药物”的忠告；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保健食品广告不得含有使用该产品能够获得健康的表述，不得含有与药品相混淆的用 语，不得直接或间接地宣传治疗作用，不得或借助宣传某些成分的作用明示或暗示该 保健食品具有疾病治疗的作用；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保健食品广告中禁止使用处方、复方、治疗、消炎、抗炎、活血、祛瘀、止咳、解毒、疗 效、防治、防癌、抗癌、 肿瘤、调节三高、增高、益智、各种疾病名称等明示或暗示有治 疗作用的词语；不得使用强力、特效、全效、强效、奇效、高效、速效、神效等夸大性词 语；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保健食品广告不得出现疾病相关的医学指标，如“嘌呤、尿酸、尿蛋白、结石、血压、血 糖、血脂、胰岛”等；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保健食品广告不得出现疾病治疗的医疗用语，如“溶血栓、通血管、软化血管、修复神 经、修复关节”等；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不得宣称产品为祖传秘方、古方；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医疗器械广告必须标明经批准的医疗器械名称、医疗器械生产企业名称、医疗器械注 册证号、医疗器械广告批准文号；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在向个人推荐使用的医疗器械广告中，不得利用消费者缺乏医疗器械专业、技术知识 和经验的弱点，使用超出产品注册证明文件以外的专业化术语或不科学的用语描述该 产品的特征或作用机理；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医用敷料不得含有“美容”、“保健”等词语；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不得对食品、保健食品、消毒产品、化妆品宣传疾病治疗功能；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非医疗器械商品，如膏药贴、矫姿带等，不得出现特效及效果展示的描述；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医疗机构需在广告发布前申请医疗广告审查，非医疗机构、未取得《医疗广告审查证 明》的医疗机构不得发布医疗广告，医疗机构不得以内部科室名义发布医疗广告；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医疗广告内容仅限于医疗机构第一名称、医疗机构地址、所有制形式、医疗机构类别、 诊疗科目、床位数、接诊时间、联系电话；发布的内容必须与卫生行政部门、中医药管 理部门核发的《医疗机构执业许可证》或其副本载明的内容一致；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医疗广告不得涉及医疗技术、诊疗方法、疾病名称、药物；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医疗广告不得宣传诊疗效果或者对诊疗的安全性、功效做保证性承诺；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1260" w:leftChars="400" w:hanging="420" w:hangingChars="175"/>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5"/>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r>
        <w:rPr>
          <w:rFonts w:ascii="宋体" w:hAnsi="宋体" w:eastAsia="宋体" w:cs="宋体"/>
          <w:b/>
          <w:bCs/>
          <w:sz w:val="24"/>
          <w:szCs w:val="24"/>
        </w:rPr>
        <w:t xml:space="preserve">化妆品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化妆品广告注意事项</w:t>
      </w:r>
      <w:r>
        <w:rPr>
          <w:rFonts w:ascii="宋体" w:hAnsi="宋体" w:eastAsia="宋体" w:cs="宋体"/>
          <w:sz w:val="24"/>
          <w:szCs w:val="24"/>
        </w:rPr>
        <w:t xml:space="preserve">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化妆品如宣称为科技成果的，必须持有轻工业协会颁发的科技成果鉴定书；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推广特殊用途化妆品，需提供国家食品药品监督管理部门核发的《国产\进口特珠用途化妆 品行政许可批件》；特殊用途化妆品，是指用于育发、染发、烫发、脱毛、美乳、健美、除 臭、祛斑（美白）、防晒的化妆品；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进行功效宣传时需提供相关《质检检测报告》，或《权威性实验报告》，用以证明其宣传的 功效；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不得虚假夸大化妆品名称、制法、成份、效用或者性能；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不得使用他人名义保证或者以暗示方法使人误解其效用；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不得明示或暗示医疗作用、效果，不得使用医疗术语，如处方、药用、治疗、解毒、抗敏、除 菌、无斑、祛疤、生发、溶脂、瘦身及各类皮肤病名称、各种疾病名称等；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以化妆品名义注册或备案的产品，不得宣称“药妆”、“医学护肤品”、“药妆品”概念；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不得使用“械字号面膜”或近似名称的称呼；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非儿童化妆品广告不得以图案或其他形式明示或暗示为儿童用化妆品；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不得使用“安全无毒”、“环保材质”、“无毒”、“不伤皮肤”、“成分自然”、“ 天然成分”、“温和不 刺激”、“不含防腐剂”、“不含抗生素”、“不含激素”、“不含香精”等，如需使用请提供相关成 分检测证明；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使用人群为婴幼儿（0∼3 周岁，含 3 周岁）的化妆品，功效宣称仅限于清洁、保湿、护发、 防晒、舒缓、爽身；使用人群为儿童（3∼12 周岁，含 12 周岁）的化妆品，功效宣称仅限于 清洁、卸妆、保湿、美容修饰、芳香、护发、防晒、修护、舒缓、爽身；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不得使用 “适用于全人群”、“全家使用”等词语暗示产品使用人群包含儿童；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儿童化妆品不得标注“食品级”、“可食用”等词语或者食品有关图案；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不得使用未经科学证实有效的宣传，如可以治疗疾病的理疗产品或涉嫌蹭科学热点的化妆 品，如量子科技、温差毯、太赫兹、火山能量石、富氢水、石墨烯等作为卖点的商品或信息 描述；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美容护肤类商品不得宣导护肤品有脸部填充功效、去眼袋等功效，如脸部凹陷、膨苹果肌、 泪沟、丰太阳穴、去眼袋等；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 xml:space="preserve">牙齿美白类商品不得进行白牙功效承诺性的信息描述，如白牙、黄牙没有了、去黄牙、刷牙 **次，不如用它 1 次、不用洗牙等；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830" w:leftChars="200" w:hanging="410" w:hangingChars="171"/>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
        <w:jc w:val="left"/>
        <w:textAlignment w:val="auto"/>
        <w:rPr>
          <w:rFonts w:ascii="宋体" w:hAnsi="宋体" w:eastAsia="宋体" w:cs="宋体"/>
          <w:b/>
          <w:bCs/>
          <w:sz w:val="24"/>
          <w:szCs w:val="24"/>
        </w:rPr>
      </w:pPr>
      <w:r>
        <w:rPr>
          <w:rFonts w:ascii="宋体" w:hAnsi="宋体" w:eastAsia="宋体" w:cs="宋体"/>
          <w:b/>
          <w:bCs/>
          <w:sz w:val="24"/>
          <w:szCs w:val="24"/>
        </w:rPr>
        <w:t xml:space="preserve">流通的钱币、纪念币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
        <w:jc w:val="left"/>
        <w:textAlignment w:val="auto"/>
        <w:rPr>
          <w:rFonts w:ascii="宋体" w:hAnsi="宋体" w:eastAsia="宋体" w:cs="宋体"/>
          <w:sz w:val="24"/>
          <w:szCs w:val="24"/>
        </w:rPr>
      </w:pPr>
      <w:r>
        <w:rPr>
          <w:rFonts w:ascii="宋体" w:hAnsi="宋体" w:eastAsia="宋体" w:cs="宋体"/>
          <w:b/>
          <w:bCs/>
          <w:sz w:val="24"/>
          <w:szCs w:val="24"/>
        </w:rPr>
        <w:t>广告注意事项</w:t>
      </w:r>
      <w:r>
        <w:rPr>
          <w:rFonts w:ascii="宋体" w:hAnsi="宋体" w:eastAsia="宋体" w:cs="宋体"/>
          <w:sz w:val="24"/>
          <w:szCs w:val="24"/>
        </w:rPr>
        <w:t xml:space="preserve">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使用人民币图样，或者发布含有人民币图样商品的广告，需提供《中国人民银行人民币图样 使用许可批准文件》；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发布流通人民币广告，需提供《中国人民银行经营流通人民币许可证》；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发布人民币纪念币广告，需提供中国人民银行相关公告文件；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发布以其他国家和地区名义发行的法定贵金属纪念币广告，需提供该纪念币经中国人民银 行同意进口的审批文件和该纪念币海关报关凭证。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非法定货币发行机构发行的各类贵金属纪念章、纪念品以及经许可使用人民币图样的商 品，不是法定货币，不得在广告中称为人民币和纪念币；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各类纪念章（品）以及人民币相关广告中，不得使用国家机关及其工作人员名义做宣传；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使用他人或其他机构形象、名义的，需提供相关授权证明文件；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各类纪念章（品）以及人民币相关广告中其他内容，需清楚、明白介绍当前市场行情，销售 等情况应当客观、真实，不得在广告中发布有关升值预测和投资回报承诺等内容，不得以新 闻报道形式发布广告； </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2"/>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2"/>
        <w:jc w:val="left"/>
        <w:textAlignment w:val="auto"/>
        <w:rPr>
          <w:rFonts w:ascii="宋体" w:hAnsi="宋体" w:eastAsia="宋体" w:cs="宋体"/>
          <w:b/>
          <w:bCs/>
          <w:sz w:val="24"/>
          <w:szCs w:val="24"/>
        </w:rPr>
      </w:pPr>
      <w:r>
        <w:rPr>
          <w:rFonts w:ascii="宋体" w:hAnsi="宋体" w:eastAsia="宋体" w:cs="宋体"/>
          <w:b/>
          <w:bCs/>
          <w:sz w:val="24"/>
          <w:szCs w:val="24"/>
        </w:rPr>
        <w:t xml:space="preserve">集邮品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2"/>
        <w:jc w:val="left"/>
        <w:textAlignment w:val="auto"/>
        <w:rPr>
          <w:rFonts w:ascii="宋体" w:hAnsi="宋体" w:eastAsia="宋体" w:cs="宋体"/>
          <w:sz w:val="24"/>
          <w:szCs w:val="24"/>
        </w:rPr>
      </w:pPr>
      <w:r>
        <w:rPr>
          <w:rFonts w:ascii="宋体" w:hAnsi="宋体" w:eastAsia="宋体" w:cs="宋体"/>
          <w:b/>
          <w:bCs/>
          <w:sz w:val="24"/>
          <w:szCs w:val="24"/>
        </w:rPr>
        <w:t>集邮品广告注意事项</w:t>
      </w:r>
      <w:r>
        <w:rPr>
          <w:rFonts w:ascii="宋体" w:hAnsi="宋体" w:eastAsia="宋体" w:cs="宋体"/>
          <w:sz w:val="24"/>
          <w:szCs w:val="24"/>
        </w:rPr>
        <w:t xml:space="preserve">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发布集邮品广告需提供《企业营业执照》、《邮政管理部门备案文案件》；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集邮品广告可以介绍邮票历年交易价格和当前市场行情等客观、真实情况；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有关集邮品的发行（或联合发行）单位名称、发行时间、生产单位名称、售价、鉴定机构等 内容，应当真实、清楚、明白；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不得使用“经国家邮政局审批、经国家邮政部门批准”或“国家邮政主管部门限量发行”等国 家机关名义做宣传；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不得发布有关集邮品以及邮票价格升值预测和投资回报承诺等内容；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不得从事经营伪造、变造的邮资凭证；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不得经营国家禁止流通的、1949 年 10 月 1 日以后台湾地区发行的集邮票品；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不得经营未注明发行单位信息的、不符合国家规定的仿印仿制邮票图案的集邮品；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不得经营明显具有虚假信息的集邮品；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不得冒用他人名义制作或者销售集邮票品；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 xml:space="preserve">不得经营擅自进口的集邮票品； </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821" w:leftChars="198" w:hanging="405" w:hangingChars="169"/>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
        <w:jc w:val="left"/>
        <w:textAlignment w:val="auto"/>
        <w:rPr>
          <w:rFonts w:ascii="宋体" w:hAnsi="宋体" w:eastAsia="宋体" w:cs="宋体"/>
          <w:b/>
          <w:bCs/>
          <w:sz w:val="24"/>
          <w:szCs w:val="24"/>
        </w:rPr>
      </w:pPr>
      <w:r>
        <w:rPr>
          <w:rFonts w:ascii="宋体" w:hAnsi="宋体" w:eastAsia="宋体" w:cs="宋体"/>
          <w:b/>
          <w:bCs/>
          <w:sz w:val="24"/>
          <w:szCs w:val="24"/>
        </w:rPr>
        <w:t xml:space="preserve">房地产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9"/>
        <w:jc w:val="left"/>
        <w:textAlignment w:val="auto"/>
        <w:rPr>
          <w:rFonts w:ascii="宋体" w:hAnsi="宋体" w:eastAsia="宋体" w:cs="宋体"/>
          <w:sz w:val="24"/>
          <w:szCs w:val="24"/>
        </w:rPr>
      </w:pPr>
      <w:r>
        <w:rPr>
          <w:rFonts w:ascii="宋体" w:hAnsi="宋体" w:eastAsia="宋体" w:cs="宋体"/>
          <w:b/>
          <w:bCs/>
          <w:sz w:val="24"/>
          <w:szCs w:val="24"/>
        </w:rPr>
        <w:t>房地产广告注意事项</w:t>
      </w:r>
      <w:r>
        <w:rPr>
          <w:rFonts w:ascii="宋体" w:hAnsi="宋体" w:eastAsia="宋体" w:cs="宋体"/>
          <w:sz w:val="24"/>
          <w:szCs w:val="24"/>
        </w:rPr>
        <w:t xml:space="preserve">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《企业营业执照副本》其经营范围内必须含有房地产开发、房地产销售、房地产代理、房地 产中介、房地产经纪中至少一项资质；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发布房地产项目预售、销售广告，需提供《企业营业执照副本》以及《预售许可证》或《销售 许可证》；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发布出租、转售广告，需提供《企业营业执照副本》、相应产权证明；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发布现房广告，需提供《企业营业执照副本》、《预售许可证》、《质量保证书》、《使用说明 书》、《房屋竣工验收备案表》；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发布广告时，商家非房地产项目开发商时，需出具开发商销售授权、《企业营业执照副 本》；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房源信息应当真实，面积应当表明为建筑面积或者套内建筑面积；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预售、销售广告，必须载明：开发企业名称、中介服务机构代理销售（载明该机构名称）、预 售或者销售许可证书号，广告中仅介绍房地产项目名称的，可以不必载明上述事项；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涉及所有权或者使用权的，所有或者使用的基本单位应当是有实际意义的完整的生产、生 活空间；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对价格有表示的，应当清楚表示为实际的销售价格，明示价格的有效期限；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表现项目位置，应以从该项目到达某一具体参照物的现有交通干道的实际距离表示，不得 以所需时间来表示距离；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项目位置示意图，应当准确、清楚，比例恰当；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涉及面积的，应当表明是建筑面积或者使用面积；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预售、预租商品房广告，不得涉及装修装饰内容；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不得利用其他项目的形象、环境作为本项目的效果；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使用建筑设计效果图或者模型照片的，应当在广告中注明；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涉及的交通、商业、文化教育设施及其他市政条件等，如在规划或者建设中，应当在广告中注明；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涉及内部结构、装修装饰，应当真实、准确；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涉及贷款服务，应当载明提供贷款的银行名称及贷款额度、年期；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涉及物业管理的内容，应当符合国家有关规定；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涉及尚未实现的物业管理内容，应当在广告中注明；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涉及房地产价格评估，应当表明评估单位、估价师和评估时间；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使用其他数据、统计资料、文摘、引用语，应当真实、准确，表明出处；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不得融资或者变相融资，不得含有升值或者投资回报的承诺；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不得以项目到达某一具体参照物的所需时间表示项目位置；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不得违反国家有关价格管理的规定；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不得对规划或者建设中的交通、商业、文化教育设施以及其他市政条件作误导宣传；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不得利用其他项目的形象、环境作为本项目的效果；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不得含有商家能够为入住者办理户口、就业、升学等事项的承诺；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 xml:space="preserve">不得含有风水、占卜等封建迷信内容，对项目情况进行有悖社会良好风尚的说明、渲染； </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818" w:leftChars="199" w:hanging="400" w:hangingChars="167"/>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2"/>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32"/>
        <w:jc w:val="left"/>
        <w:textAlignment w:val="auto"/>
        <w:rPr>
          <w:rFonts w:ascii="宋体" w:hAnsi="宋体" w:eastAsia="宋体" w:cs="宋体"/>
          <w:sz w:val="24"/>
          <w:szCs w:val="24"/>
        </w:rPr>
      </w:pPr>
      <w:r>
        <w:rPr>
          <w:rFonts w:ascii="宋体" w:hAnsi="宋体" w:eastAsia="宋体" w:cs="宋体"/>
          <w:b/>
          <w:bCs/>
          <w:sz w:val="24"/>
          <w:szCs w:val="24"/>
        </w:rPr>
        <w:t>在线教育 教育广告注意事项</w:t>
      </w:r>
      <w:r>
        <w:rPr>
          <w:rFonts w:ascii="宋体" w:hAnsi="宋体" w:eastAsia="宋体" w:cs="宋体"/>
          <w:sz w:val="24"/>
          <w:szCs w:val="24"/>
        </w:rPr>
        <w:t xml:space="preserve">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不得对升学、通过考试、获得学位学历或者合格证书，或者对教育、培训的效果作出明示或 者暗示的保证性承诺；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不得明示或者暗示有相关考试机构或者其工作人员、考试命题人员参与教育、培训；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不得利用科研单位、学术机构、教育机构、行业协会、专业人士、受益者的名义或者形象作 推荐、证明；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未经高校法人书面授权或省级自学考试管理机构审查备案，不得发布或以教育咨询、学历 提升服务等名义变相发布涉及具体高校的高等学历继续教育和自学考试助学活动广告；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高校校内二级学院和高校设置的函授站、校外学习中心（含公共服务体系学习中心）不得自 行开展或授权其他企事业单位、社会组织或个人开展广告宣传；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不得出现“无需学习”、“无需上课”等虚假违规内容；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不得出现“快速取证、免考包过、考不过退款、一次取证、一次通关、一次搞定、一学就会、 保过、通过率 XX%等对教育效果作出明示或暗示的保证性承诺；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不得模糊自学考试助学活动与主考学校学历教育的关系区别；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不得混淆技师学院、专修学院、研修学院等非学历高等教育机构与开展学历教育高校的性 质区别；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824" w:leftChars="198" w:hanging="408" w:hangingChars="170"/>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8"/>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8"/>
        <w:jc w:val="left"/>
        <w:textAlignment w:val="auto"/>
        <w:rPr>
          <w:rFonts w:ascii="宋体" w:hAnsi="宋体" w:eastAsia="宋体" w:cs="宋体"/>
          <w:b/>
          <w:bCs/>
          <w:sz w:val="24"/>
          <w:szCs w:val="24"/>
        </w:rPr>
      </w:pPr>
      <w:r>
        <w:rPr>
          <w:rFonts w:ascii="宋体" w:hAnsi="宋体" w:eastAsia="宋体" w:cs="宋体"/>
          <w:b/>
          <w:bCs/>
          <w:sz w:val="24"/>
          <w:szCs w:val="24"/>
        </w:rPr>
        <w:t xml:space="preserve">保险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8"/>
        <w:jc w:val="left"/>
        <w:textAlignment w:val="auto"/>
        <w:rPr>
          <w:rFonts w:ascii="宋体" w:hAnsi="宋体" w:eastAsia="宋体" w:cs="宋体"/>
          <w:sz w:val="24"/>
          <w:szCs w:val="24"/>
        </w:rPr>
      </w:pPr>
      <w:r>
        <w:rPr>
          <w:rFonts w:ascii="宋体" w:hAnsi="宋体" w:eastAsia="宋体" w:cs="宋体"/>
          <w:b/>
          <w:bCs/>
          <w:sz w:val="24"/>
          <w:szCs w:val="24"/>
        </w:rPr>
        <w:t>保险广告注意事项</w:t>
      </w:r>
      <w:r>
        <w:rPr>
          <w:rFonts w:ascii="宋体" w:hAnsi="宋体" w:eastAsia="宋体" w:cs="宋体"/>
          <w:sz w:val="24"/>
          <w:szCs w:val="24"/>
        </w:rPr>
        <w:t xml:space="preserve">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需注明产品是保险产品，标明保险产品全称、承保保险公司全称以及提供销售或经纪服务 的保险中介机构全称；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需详细介绍保险责任，不得隐瞒除外责任、分红收益不确定等重要信息；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宣传内容应与保险合同条款保持一致；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需准确描述产品的主要功能和特点，突出说明容易引发歧义或消费者容易忽视的内容；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未经保险公司书面同意，不得设计、印刷、编写或者变更相关保险产品的宣传材料或其他销 售辅助品；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不得以银行理财产品、银行存款、证券投资基金份额等其他金融产品的名义宣传销售保险 产品；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不得将保险产品宣传为保险公司与商业银行机构共同开发的产品等；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不得套用“本金”、“利息”、“存入”等概念；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不得发布“保本保息”、“保本高收益”、“复利滚存”等信息；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不得使用“理财产品”、“保险理财”、“投资理财”等不符合保险属性的词语；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不得使用“即将停售”、 “产品打折”、“秒杀”、“全国疯抢”、“限时限量”等用语；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不得宣称“过往病史不用申报”、“得了病也能买”、“什么都能保”等；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不得虚假、夸大宣传保险公司的股东情况、经营状况以及过往经营成果；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不得变相夸大保险合同收益，不得对不确定的利益进行承诺性保证；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不得使用保险产品的分红率、结算利率等比率性指标，与银行存款利率、国债利率等其他金融产品收益率进行对比；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不得将保险产品与其他非保险金融产品同时展示，不得进行引人误解的对比宣传；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不得将保险产品收益与银行存款收益、国债收益等进行对比；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不得对保险条款、保险费率与其他保险公司的类似保险条款、保险费率等进行比较；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不得对保险产品价格和排名进行比较；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不得承诺收益；不得保证续保、承担损失；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不得以历史较高收益率介绍分红型、投资连结型、万能型等新型人身保险产品；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不得进行片面、夸大、虚假或误导性宣传；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不得与其他非保险产品和服务混淆；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不得误导性解读监管政策；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不得使用或变相使用监管机构及其工作人员的名义或形象进行商业宣传；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不得使用保险公司提供的宣传资料以外的其他宣传品或保险信息单、保障告知卡等单证；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不得擅自使用保险公司名称、LOGO 等进行宣传；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838" w:leftChars="199" w:hanging="420" w:hangingChars="175"/>
        <w:jc w:val="left"/>
        <w:textAlignment w:val="auto"/>
        <w:rPr>
          <w:rFonts w:ascii="宋体" w:hAnsi="宋体" w:eastAsia="宋体" w:cs="宋体"/>
          <w:sz w:val="24"/>
          <w:szCs w:val="24"/>
        </w:rPr>
      </w:pPr>
      <w:r>
        <w:rPr>
          <w:rFonts w:ascii="宋体" w:hAnsi="宋体" w:eastAsia="宋体" w:cs="宋体"/>
          <w:sz w:val="24"/>
          <w:szCs w:val="24"/>
        </w:rPr>
        <w:t>法律、行政法规规定、本审核规则禁止的其他情形。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4"/>
        <w:jc w:val="left"/>
        <w:textAlignment w:val="auto"/>
        <w:rPr>
          <w:rFonts w:hint="eastAsia" w:ascii="宋体" w:hAnsi="宋体" w:eastAsia="宋体" w:cs="宋体"/>
          <w:sz w:val="24"/>
          <w:szCs w:val="24"/>
          <w:lang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其它</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除符合</w:t>
      </w:r>
      <w:r>
        <w:rPr>
          <w:rFonts w:hint="eastAsia" w:ascii="宋体" w:hAnsi="宋体" w:eastAsia="宋体" w:cs="宋体"/>
          <w:sz w:val="24"/>
          <w:szCs w:val="24"/>
          <w:lang w:eastAsia="zh-CN"/>
        </w:rPr>
        <w:t>国融医养</w:t>
      </w:r>
      <w:r>
        <w:rPr>
          <w:rFonts w:ascii="宋体" w:hAnsi="宋体" w:eastAsia="宋体" w:cs="宋体"/>
          <w:sz w:val="24"/>
          <w:szCs w:val="24"/>
        </w:rPr>
        <w:t>平台广告审核规则外，如广告需要投放在</w:t>
      </w:r>
      <w:r>
        <w:rPr>
          <w:rFonts w:hint="eastAsia" w:ascii="宋体" w:hAnsi="宋体" w:eastAsia="宋体" w:cs="宋体"/>
          <w:sz w:val="24"/>
          <w:szCs w:val="24"/>
          <w:lang w:eastAsia="zh-CN"/>
        </w:rPr>
        <w:t>国融医养</w:t>
      </w:r>
      <w:r>
        <w:rPr>
          <w:rFonts w:ascii="宋体" w:hAnsi="宋体" w:eastAsia="宋体" w:cs="宋体"/>
          <w:sz w:val="24"/>
          <w:szCs w:val="24"/>
        </w:rPr>
        <w:t>平台之外的其它渠道，应同时符 合其它渠道的投放要求和相关审核规则。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广告行为管理与违规处理措施</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商家在</w:t>
      </w:r>
      <w:r>
        <w:rPr>
          <w:rFonts w:hint="eastAsia" w:ascii="宋体" w:hAnsi="宋体" w:eastAsia="宋体" w:cs="宋体"/>
          <w:sz w:val="24"/>
          <w:szCs w:val="24"/>
          <w:lang w:eastAsia="zh-CN"/>
        </w:rPr>
        <w:t>国融医养</w:t>
      </w:r>
      <w:r>
        <w:rPr>
          <w:rFonts w:ascii="宋体" w:hAnsi="宋体" w:eastAsia="宋体" w:cs="宋体"/>
          <w:sz w:val="24"/>
          <w:szCs w:val="24"/>
        </w:rPr>
        <w:t>平台投放广告需遵循《</w:t>
      </w:r>
      <w:r>
        <w:rPr>
          <w:rFonts w:hint="eastAsia" w:ascii="宋体" w:hAnsi="宋体" w:eastAsia="宋体" w:cs="宋体"/>
          <w:sz w:val="24"/>
          <w:szCs w:val="24"/>
          <w:lang w:eastAsia="zh-CN"/>
        </w:rPr>
        <w:t>国融医养</w:t>
      </w:r>
      <w:r>
        <w:rPr>
          <w:rFonts w:ascii="宋体" w:hAnsi="宋体" w:eastAsia="宋体" w:cs="宋体"/>
          <w:sz w:val="24"/>
          <w:szCs w:val="24"/>
        </w:rPr>
        <w:t>平台广告审核规则》，如有违反，</w:t>
      </w:r>
      <w:r>
        <w:rPr>
          <w:rFonts w:hint="eastAsia" w:ascii="宋体" w:hAnsi="宋体" w:eastAsia="宋体" w:cs="宋体"/>
          <w:sz w:val="24"/>
          <w:szCs w:val="24"/>
          <w:lang w:eastAsia="zh-CN"/>
        </w:rPr>
        <w:t>国融医养</w:t>
      </w:r>
      <w:r>
        <w:rPr>
          <w:rFonts w:ascii="宋体" w:hAnsi="宋体" w:eastAsia="宋体" w:cs="宋体"/>
          <w:sz w:val="24"/>
          <w:szCs w:val="24"/>
        </w:rPr>
        <w:t>有权按照下述 内容进行处理。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b/>
          <w:bCs/>
          <w:sz w:val="24"/>
          <w:szCs w:val="24"/>
        </w:rPr>
        <w:t>常见违规行为，包括但不限于如下内容</w:t>
      </w:r>
      <w:r>
        <w:rPr>
          <w:rFonts w:ascii="宋体" w:hAnsi="宋体" w:eastAsia="宋体" w:cs="宋体"/>
          <w:sz w:val="24"/>
          <w:szCs w:val="24"/>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leftChars="200" w:hanging="420" w:hangingChars="175"/>
        <w:jc w:val="left"/>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扰乱平台秩序：扰乱和破坏公平竞争、平等交易的市场秩序，侵害平台其他国家行政法规则 禁止的其他内容、用户或平台权益，对其造成的不良影响的行为；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不配合提交资料：商家未按照法律法规、市场监督管理等行政机关调查要求或平台有关规 定提供有关资质、证据，或商家存在提供不真实证明材料的行为；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不当使用他人权利：商家发布的广告信息涉嫌不标权当使用他人商、著作权、专利权、以及 其他不当使用他人权利的行为；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虚假宣传：商家在广告信息发布中含有不实信息内容，欺骗和误导消费者的行为，具体情形 以广告法规定为准；包括但不限于通过文字或图片等方式明示或暗示与商品实际内容不相 符的虚假信息，使消费者对商品的质量、制作成分、性能、用途、生产者、有效期限、产地等产生误解的行为；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发布或推送第三方信息：通过其他方式诱导消费者跳转至第三方网站或客户端的行为，第 三方信息包括非平台购物链接、非咚咚联系方式、实体店信息、银行账号及其他付款方式、 二维码及其他非平台标识等信息；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修改审核结果：变更已通过审核的广告信息，实际推广时的广告信息与提交</w:t>
      </w:r>
      <w:r>
        <w:rPr>
          <w:rFonts w:hint="eastAsia" w:ascii="宋体" w:hAnsi="宋体" w:eastAsia="宋体" w:cs="宋体"/>
          <w:sz w:val="24"/>
          <w:szCs w:val="24"/>
          <w:lang w:eastAsia="zh-CN"/>
        </w:rPr>
        <w:t>国融医养</w:t>
      </w:r>
      <w:r>
        <w:rPr>
          <w:rFonts w:ascii="宋体" w:hAnsi="宋体" w:eastAsia="宋体" w:cs="宋体"/>
          <w:sz w:val="24"/>
          <w:szCs w:val="24"/>
        </w:rPr>
        <w:t>审核时的 信息不一致。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广告违规行为处理</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r>
        <w:rPr>
          <w:rFonts w:ascii="宋体" w:hAnsi="宋体" w:eastAsia="宋体" w:cs="宋体"/>
          <w:sz w:val="24"/>
          <w:szCs w:val="24"/>
        </w:rPr>
        <w:t>根据本规范、《京准通服务协议》及其他协议、规则的要求，商家违反相应内容的，</w:t>
      </w:r>
      <w:r>
        <w:rPr>
          <w:rFonts w:hint="eastAsia" w:ascii="宋体" w:hAnsi="宋体" w:eastAsia="宋体" w:cs="宋体"/>
          <w:sz w:val="24"/>
          <w:szCs w:val="24"/>
          <w:lang w:eastAsia="zh-CN"/>
        </w:rPr>
        <w:t>国融医养</w:t>
      </w:r>
      <w:r>
        <w:rPr>
          <w:rFonts w:ascii="宋体" w:hAnsi="宋体" w:eastAsia="宋体" w:cs="宋体"/>
          <w:sz w:val="24"/>
          <w:szCs w:val="24"/>
        </w:rPr>
        <w:t>保留 拒绝、中止或终止用户使用京准通服务的权利，包括但不限于扣款，拒绝、限制推广相应的广告 信息，删除、屏蔽相应的广告信息等。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ascii="宋体" w:hAnsi="宋体" w:eastAsia="宋体" w:cs="宋体"/>
          <w:sz w:val="24"/>
          <w:szCs w:val="24"/>
        </w:rPr>
      </w:pP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常见问题</w:t>
      </w:r>
      <w:r>
        <w:rPr>
          <w:rFonts w:ascii="宋体" w:hAnsi="宋体" w:eastAsia="宋体" w:cs="宋体"/>
          <w:sz w:val="24"/>
          <w:szCs w:val="24"/>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420" w:firstLineChars="175"/>
        <w:jc w:val="left"/>
        <w:textAlignment w:val="auto"/>
        <w:rPr>
          <w:rFonts w:ascii="宋体" w:hAnsi="宋体" w:eastAsia="宋体" w:cs="宋体"/>
          <w:sz w:val="24"/>
          <w:szCs w:val="24"/>
        </w:rPr>
      </w:pPr>
      <w:r>
        <w:rPr>
          <w:rFonts w:ascii="宋体" w:hAnsi="宋体" w:eastAsia="宋体" w:cs="宋体"/>
          <w:sz w:val="24"/>
          <w:szCs w:val="24"/>
        </w:rPr>
        <w:t xml:space="preserve">广告审核时间：09:00-21:00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8" w:leftChars="175" w:firstLine="50" w:firstLineChars="21"/>
        <w:jc w:val="left"/>
        <w:textAlignment w:val="auto"/>
        <w:rPr>
          <w:rFonts w:ascii="宋体" w:hAnsi="宋体" w:eastAsia="宋体" w:cs="宋体"/>
          <w:sz w:val="24"/>
          <w:szCs w:val="24"/>
        </w:rPr>
      </w:pPr>
      <w:r>
        <w:rPr>
          <w:rFonts w:ascii="宋体" w:hAnsi="宋体" w:eastAsia="宋体" w:cs="宋体"/>
          <w:sz w:val="24"/>
          <w:szCs w:val="24"/>
        </w:rPr>
        <w:t xml:space="preserve">2. 广告审核时效：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8" w:leftChars="175" w:firstLine="271" w:firstLineChars="113"/>
        <w:jc w:val="left"/>
        <w:textAlignment w:val="auto"/>
        <w:rPr>
          <w:rFonts w:ascii="宋体" w:hAnsi="宋体" w:eastAsia="宋体" w:cs="宋体"/>
          <w:sz w:val="24"/>
          <w:szCs w:val="24"/>
        </w:rPr>
      </w:pPr>
      <w:r>
        <w:rPr>
          <w:rFonts w:ascii="宋体" w:hAnsi="宋体" w:eastAsia="宋体" w:cs="宋体"/>
          <w:sz w:val="24"/>
          <w:szCs w:val="24"/>
        </w:rPr>
        <w:t xml:space="preserve">1) 工作日、周六日：站内广告 3 小时，站外广告 2 小时；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8" w:leftChars="175" w:firstLine="271" w:firstLineChars="113"/>
        <w:jc w:val="left"/>
        <w:textAlignment w:val="auto"/>
        <w:rPr>
          <w:rFonts w:ascii="宋体" w:hAnsi="宋体" w:eastAsia="宋体" w:cs="宋体"/>
          <w:sz w:val="24"/>
          <w:szCs w:val="24"/>
        </w:rPr>
      </w:pPr>
      <w:r>
        <w:rPr>
          <w:rFonts w:ascii="宋体" w:hAnsi="宋体" w:eastAsia="宋体" w:cs="宋体"/>
          <w:sz w:val="24"/>
          <w:szCs w:val="24"/>
        </w:rPr>
        <w:t xml:space="preserve">2) 国家法定节假日：完成 21:00(春节假期 18:00)前上传的创意审核；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8" w:leftChars="175" w:firstLine="271" w:firstLineChars="113"/>
        <w:jc w:val="left"/>
        <w:textAlignment w:val="auto"/>
        <w:rPr>
          <w:rFonts w:ascii="宋体" w:hAnsi="宋体" w:eastAsia="宋体" w:cs="宋体"/>
          <w:sz w:val="24"/>
          <w:szCs w:val="24"/>
        </w:rPr>
      </w:pPr>
      <w:r>
        <w:rPr>
          <w:rFonts w:ascii="宋体" w:hAnsi="宋体" w:eastAsia="宋体" w:cs="宋体"/>
          <w:sz w:val="24"/>
          <w:szCs w:val="24"/>
        </w:rPr>
        <w:t xml:space="preserve">3) 站外广告涉及外部资源方二审时，时效如下： </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260" w:leftChars="0" w:hanging="200" w:firstLineChars="0"/>
        <w:jc w:val="left"/>
        <w:textAlignment w:val="auto"/>
        <w:rPr>
          <w:rFonts w:ascii="宋体" w:hAnsi="宋体" w:eastAsia="宋体" w:cs="宋体"/>
          <w:sz w:val="24"/>
          <w:szCs w:val="24"/>
        </w:rPr>
      </w:pPr>
      <w:r>
        <w:rPr>
          <w:rFonts w:ascii="宋体" w:hAnsi="宋体" w:eastAsia="宋体" w:cs="宋体"/>
          <w:sz w:val="24"/>
          <w:szCs w:val="24"/>
        </w:rPr>
        <w:t xml:space="preserve">微信广告、腾讯新闻/视频广告、手 Q 系及移动联盟：敏感类目，如医药保健、金融广 告，腾讯侧 2 小时内完成审核，审核时间 09:00-18:00； </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260" w:leftChars="0" w:hanging="200" w:firstLineChars="0"/>
        <w:jc w:val="left"/>
        <w:textAlignment w:val="auto"/>
        <w:rPr>
          <w:rFonts w:ascii="宋体" w:hAnsi="宋体" w:eastAsia="宋体" w:cs="宋体"/>
          <w:sz w:val="24"/>
          <w:szCs w:val="24"/>
        </w:rPr>
      </w:pPr>
      <w:r>
        <w:rPr>
          <w:rFonts w:ascii="宋体" w:hAnsi="宋体" w:eastAsia="宋体" w:cs="宋体"/>
          <w:sz w:val="24"/>
          <w:szCs w:val="24"/>
        </w:rPr>
        <w:t xml:space="preserve">抖音视频广告（使用头条人群）：头条侧 2 小时内完成审核，审核时间 09:00-21:00； </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260" w:leftChars="0" w:hanging="200" w:firstLineChars="0"/>
        <w:jc w:val="left"/>
        <w:textAlignment w:val="auto"/>
        <w:rPr>
          <w:rFonts w:ascii="宋体" w:hAnsi="宋体" w:eastAsia="宋体" w:cs="宋体"/>
          <w:sz w:val="24"/>
          <w:szCs w:val="24"/>
        </w:rPr>
      </w:pPr>
      <w:r>
        <w:rPr>
          <w:rFonts w:ascii="宋体" w:hAnsi="宋体" w:eastAsia="宋体" w:cs="宋体"/>
          <w:sz w:val="24"/>
          <w:szCs w:val="24"/>
        </w:rPr>
        <w:t xml:space="preserve">手机百度 PD 242×2208 单图（手机百度-开屏）CPC：百度侧 24 小内完成审核； </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1260" w:leftChars="0" w:hanging="200" w:firstLineChars="0"/>
        <w:jc w:val="left"/>
        <w:textAlignment w:val="auto"/>
        <w:rPr>
          <w:rFonts w:ascii="宋体" w:hAnsi="宋体" w:eastAsia="宋体" w:cs="宋体"/>
          <w:sz w:val="24"/>
          <w:szCs w:val="24"/>
        </w:rPr>
      </w:pPr>
      <w:r>
        <w:rPr>
          <w:rFonts w:ascii="宋体" w:hAnsi="宋体" w:eastAsia="宋体" w:cs="宋体"/>
          <w:sz w:val="24"/>
          <w:szCs w:val="24"/>
        </w:rPr>
        <w:t xml:space="preserve">朋友圈广告：外部资源方 1 小时内完成审核，审核时间 09:00-18:00； 为保证广告上线不受影响，请提前 1-3 个工作日上传广告信息。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26" w:leftChars="199"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3. 预审：提供完整的活动预览页截图或活动预览二维码，在“备注”中注明“活动时间”等内容； 如果链接为商详页，需提供 SKU 后台设置促销信息系统截图；上传到“京准通账户中心-资 质&amp;协议-商家资质”；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26" w:leftChars="199" w:hanging="408" w:hangingChars="170"/>
        <w:jc w:val="left"/>
        <w:textAlignment w:val="auto"/>
        <w:rPr>
          <w:rFonts w:ascii="宋体" w:hAnsi="宋体" w:eastAsia="宋体" w:cs="宋体"/>
          <w:b/>
          <w:bCs/>
          <w:color w:val="FF0000"/>
          <w:sz w:val="24"/>
          <w:szCs w:val="24"/>
        </w:rPr>
      </w:pPr>
      <w:r>
        <w:rPr>
          <w:rFonts w:ascii="宋体" w:hAnsi="宋体" w:eastAsia="宋体" w:cs="宋体"/>
          <w:sz w:val="24"/>
          <w:szCs w:val="24"/>
        </w:rPr>
        <w:t>4. 广告审核团队联系方式：京麦或咚咚搜索</w:t>
      </w:r>
      <w:r>
        <w:rPr>
          <w:rFonts w:ascii="宋体" w:hAnsi="宋体" w:eastAsia="宋体" w:cs="宋体"/>
          <w:b/>
          <w:bCs/>
          <w:color w:val="FF0000"/>
          <w:sz w:val="24"/>
          <w:szCs w:val="24"/>
        </w:rPr>
        <w:t xml:space="preserve">“dd_3xz6bctooo3dv ” </w:t>
      </w:r>
      <w:r>
        <w:rPr>
          <w:rFonts w:ascii="宋体" w:hAnsi="宋体" w:eastAsia="宋体" w:cs="宋体"/>
          <w:sz w:val="24"/>
          <w:szCs w:val="24"/>
        </w:rPr>
        <w:t>添加审核服务号“风控 小盒” ；发邮件至：</w:t>
      </w:r>
      <w:bookmarkStart w:id="0" w:name="_GoBack"/>
      <w:r>
        <w:rPr>
          <w:rFonts w:ascii="宋体" w:hAnsi="宋体" w:eastAsia="宋体" w:cs="宋体"/>
          <w:b/>
          <w:bCs/>
          <w:color w:val="FF0000"/>
          <w:sz w:val="24"/>
          <w:szCs w:val="24"/>
        </w:rPr>
        <w:t xml:space="preserve">ads-design@jd.com； </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26" w:leftChars="199" w:hanging="408" w:hangingChars="170"/>
        <w:jc w:val="left"/>
        <w:textAlignment w:val="auto"/>
        <w:rPr>
          <w:rFonts w:ascii="宋体" w:hAnsi="宋体" w:eastAsia="宋体" w:cs="宋体"/>
          <w:sz w:val="24"/>
          <w:szCs w:val="24"/>
        </w:rPr>
      </w:pPr>
      <w:r>
        <w:rPr>
          <w:rFonts w:ascii="宋体" w:hAnsi="宋体" w:eastAsia="宋体" w:cs="宋体"/>
          <w:sz w:val="24"/>
          <w:szCs w:val="24"/>
        </w:rPr>
        <w:t xml:space="preserve">5. </w:t>
      </w:r>
      <w:r>
        <w:rPr>
          <w:rFonts w:hint="eastAsia" w:ascii="宋体" w:hAnsi="宋体" w:eastAsia="宋体" w:cs="宋体"/>
          <w:sz w:val="24"/>
          <w:szCs w:val="24"/>
          <w:lang w:eastAsia="zh-CN"/>
        </w:rPr>
        <w:t>国融医养</w:t>
      </w:r>
      <w:r>
        <w:rPr>
          <w:rFonts w:ascii="宋体" w:hAnsi="宋体" w:eastAsia="宋体" w:cs="宋体"/>
          <w:sz w:val="24"/>
          <w:szCs w:val="24"/>
        </w:rPr>
        <w:t>直投视频类广告注意事项：使用同一</w:t>
      </w:r>
      <w:r>
        <w:rPr>
          <w:rFonts w:hint="eastAsia" w:ascii="宋体" w:hAnsi="宋体" w:eastAsia="宋体" w:cs="宋体"/>
          <w:sz w:val="24"/>
          <w:szCs w:val="24"/>
          <w:lang w:eastAsia="zh-CN"/>
        </w:rPr>
        <w:t>国融医养</w:t>
      </w:r>
      <w:r>
        <w:rPr>
          <w:rFonts w:ascii="宋体" w:hAnsi="宋体" w:eastAsia="宋体" w:cs="宋体"/>
          <w:sz w:val="24"/>
          <w:szCs w:val="24"/>
        </w:rPr>
        <w:t xml:space="preserve"> PIN 投放视频类广告，通过率低时将限制京 东直投的投放权限，具体内容如下：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44" w:leftChars="398" w:hanging="408" w:hangingChars="170"/>
        <w:jc w:val="left"/>
        <w:textAlignment w:val="auto"/>
        <w:rPr>
          <w:rFonts w:ascii="宋体" w:hAnsi="宋体" w:eastAsia="宋体" w:cs="宋体"/>
          <w:sz w:val="24"/>
          <w:szCs w:val="24"/>
        </w:rPr>
      </w:pPr>
      <w:r>
        <w:rPr>
          <w:rFonts w:ascii="宋体" w:hAnsi="宋体" w:eastAsia="宋体" w:cs="宋体"/>
          <w:sz w:val="24"/>
          <w:szCs w:val="24"/>
        </w:rPr>
        <w:t>1) 当天投放广告审核通过率低于 50%（含），限制使用</w:t>
      </w:r>
      <w:r>
        <w:rPr>
          <w:rFonts w:hint="eastAsia" w:ascii="宋体" w:hAnsi="宋体" w:eastAsia="宋体" w:cs="宋体"/>
          <w:sz w:val="24"/>
          <w:szCs w:val="24"/>
          <w:lang w:eastAsia="zh-CN"/>
        </w:rPr>
        <w:t>国融医养</w:t>
      </w:r>
      <w:r>
        <w:rPr>
          <w:rFonts w:ascii="宋体" w:hAnsi="宋体" w:eastAsia="宋体" w:cs="宋体"/>
          <w:sz w:val="24"/>
          <w:szCs w:val="24"/>
        </w:rPr>
        <w:t xml:space="preserve">直投投放权限三天；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44" w:leftChars="398" w:hanging="408" w:hangingChars="170"/>
        <w:jc w:val="left"/>
        <w:textAlignment w:val="auto"/>
        <w:rPr>
          <w:rFonts w:ascii="宋体" w:hAnsi="宋体" w:eastAsia="宋体" w:cs="宋体"/>
          <w:sz w:val="24"/>
          <w:szCs w:val="24"/>
        </w:rPr>
      </w:pPr>
      <w:r>
        <w:rPr>
          <w:rFonts w:ascii="宋体" w:hAnsi="宋体" w:eastAsia="宋体" w:cs="宋体"/>
          <w:sz w:val="24"/>
          <w:szCs w:val="24"/>
        </w:rPr>
        <w:t>2) 当天投放广告审核通过率低于 30%（含），限制使用</w:t>
      </w:r>
      <w:r>
        <w:rPr>
          <w:rFonts w:hint="eastAsia" w:ascii="宋体" w:hAnsi="宋体" w:eastAsia="宋体" w:cs="宋体"/>
          <w:sz w:val="24"/>
          <w:szCs w:val="24"/>
          <w:lang w:eastAsia="zh-CN"/>
        </w:rPr>
        <w:t>国融医养</w:t>
      </w:r>
      <w:r>
        <w:rPr>
          <w:rFonts w:ascii="宋体" w:hAnsi="宋体" w:eastAsia="宋体" w:cs="宋体"/>
          <w:sz w:val="24"/>
          <w:szCs w:val="24"/>
        </w:rPr>
        <w:t xml:space="preserve">直投投放权限五天；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44" w:leftChars="398" w:hanging="408" w:hangingChars="170"/>
        <w:jc w:val="left"/>
        <w:textAlignment w:val="auto"/>
        <w:rPr>
          <w:rFonts w:ascii="宋体" w:hAnsi="宋体" w:eastAsia="宋体" w:cs="宋体"/>
          <w:sz w:val="24"/>
          <w:szCs w:val="24"/>
        </w:rPr>
      </w:pPr>
      <w:r>
        <w:rPr>
          <w:rFonts w:ascii="宋体" w:hAnsi="宋体" w:eastAsia="宋体" w:cs="宋体"/>
          <w:sz w:val="24"/>
          <w:szCs w:val="24"/>
        </w:rPr>
        <w:t>3) 当天投放广告审核通过率低于 15%（含），限制使用</w:t>
      </w:r>
      <w:r>
        <w:rPr>
          <w:rFonts w:hint="eastAsia" w:ascii="宋体" w:hAnsi="宋体" w:eastAsia="宋体" w:cs="宋体"/>
          <w:sz w:val="24"/>
          <w:szCs w:val="24"/>
          <w:lang w:eastAsia="zh-CN"/>
        </w:rPr>
        <w:t>国融医养</w:t>
      </w:r>
      <w:r>
        <w:rPr>
          <w:rFonts w:ascii="宋体" w:hAnsi="宋体" w:eastAsia="宋体" w:cs="宋体"/>
          <w:sz w:val="24"/>
          <w:szCs w:val="24"/>
        </w:rPr>
        <w:t>直投投放权限七天。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44" w:leftChars="398" w:hanging="408" w:hangingChars="170"/>
        <w:jc w:val="left"/>
        <w:textAlignment w:val="auto"/>
        <w:rPr>
          <w:rFonts w:ascii="宋体" w:hAnsi="宋体" w:eastAsia="宋体" w:cs="宋体"/>
          <w:sz w:val="24"/>
          <w:szCs w:val="24"/>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b/>
          <w:bCs/>
          <w:sz w:val="24"/>
          <w:szCs w:val="24"/>
        </w:rPr>
      </w:pPr>
      <w:r>
        <w:rPr>
          <w:rFonts w:ascii="宋体" w:hAnsi="宋体" w:eastAsia="宋体" w:cs="宋体"/>
          <w:b/>
          <w:bCs/>
          <w:sz w:val="24"/>
          <w:szCs w:val="24"/>
        </w:rPr>
        <w:t>相关注释附录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Chars="0"/>
        <w:jc w:val="left"/>
        <w:textAlignment w:val="auto"/>
        <w:rPr>
          <w:rFonts w:ascii="宋体" w:hAnsi="宋体" w:eastAsia="宋体" w:cs="宋体"/>
          <w:sz w:val="24"/>
          <w:szCs w:val="24"/>
        </w:rPr>
      </w:pPr>
      <w:r>
        <w:rPr>
          <w:rFonts w:ascii="宋体" w:hAnsi="宋体" w:eastAsia="宋体" w:cs="宋体"/>
          <w:b/>
          <w:bCs/>
          <w:sz w:val="24"/>
          <w:szCs w:val="24"/>
        </w:rPr>
        <w:t>活动日期格式</w:t>
      </w:r>
      <w:r>
        <w:rPr>
          <w:rFonts w:ascii="宋体" w:hAnsi="宋体" w:eastAsia="宋体" w:cs="宋体"/>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涉及到促销时间的日期一定要体现在广告信息的鲜明位置，注明整个促销活动的生效与结 束日期范围。格式要求如下： </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涉及到某一日或截止到某日的日期标准格式：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firstLine="960" w:firstLineChars="400"/>
        <w:jc w:val="left"/>
        <w:textAlignment w:val="auto"/>
        <w:rPr>
          <w:rFonts w:ascii="宋体" w:hAnsi="宋体" w:eastAsia="宋体" w:cs="宋体"/>
          <w:sz w:val="24"/>
          <w:szCs w:val="24"/>
        </w:rPr>
      </w:pPr>
      <w:r>
        <w:rPr>
          <w:rFonts w:ascii="宋体" w:hAnsi="宋体" w:eastAsia="宋体" w:cs="宋体"/>
          <w:sz w:val="24"/>
          <w:szCs w:val="24"/>
        </w:rPr>
        <w:t xml:space="preserve">“×月×日×:×-×:×“、“×月×日”、“×月×日截止”、“×月×日×:×截止”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firstLine="960" w:firstLineChars="400"/>
        <w:jc w:val="left"/>
        <w:textAlignment w:val="auto"/>
        <w:rPr>
          <w:rFonts w:ascii="宋体" w:hAnsi="宋体" w:eastAsia="宋体" w:cs="宋体"/>
          <w:sz w:val="24"/>
          <w:szCs w:val="24"/>
        </w:rPr>
      </w:pPr>
      <w:r>
        <w:rPr>
          <w:rFonts w:ascii="宋体" w:hAnsi="宋体" w:eastAsia="宋体" w:cs="宋体"/>
          <w:sz w:val="24"/>
          <w:szCs w:val="24"/>
        </w:rPr>
        <w:t xml:space="preserve">例：3 月 8 日 15:00-20:00、3 月 8 日、3 月 9 日截止、3 月 9 日 20:00 截止 </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多日标准格式（不跨月）：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left"/>
        <w:textAlignment w:val="auto"/>
        <w:rPr>
          <w:rFonts w:ascii="宋体" w:hAnsi="宋体" w:eastAsia="宋体" w:cs="宋体"/>
          <w:sz w:val="24"/>
          <w:szCs w:val="24"/>
        </w:rPr>
      </w:pPr>
      <w:r>
        <w:rPr>
          <w:rFonts w:ascii="宋体" w:hAnsi="宋体" w:eastAsia="宋体" w:cs="宋体"/>
          <w:sz w:val="24"/>
          <w:szCs w:val="24"/>
        </w:rPr>
        <w:t xml:space="preserve">“×月×日-×日” 或者 “×月×日×:×-×日×:×”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firstLine="960" w:firstLineChars="400"/>
        <w:jc w:val="left"/>
        <w:textAlignment w:val="auto"/>
        <w:rPr>
          <w:rFonts w:ascii="宋体" w:hAnsi="宋体" w:eastAsia="宋体" w:cs="宋体"/>
          <w:sz w:val="24"/>
          <w:szCs w:val="24"/>
        </w:rPr>
      </w:pPr>
      <w:r>
        <w:rPr>
          <w:rFonts w:ascii="宋体" w:hAnsi="宋体" w:eastAsia="宋体" w:cs="宋体"/>
          <w:sz w:val="24"/>
          <w:szCs w:val="24"/>
        </w:rPr>
        <w:t xml:space="preserve">例：3 月 8 日-10 日、3 月 8 日 12:00-10 日 12:00 </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多日标准格式（跨月）：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firstLine="960" w:firstLineChars="400"/>
        <w:jc w:val="left"/>
        <w:textAlignment w:val="auto"/>
        <w:rPr>
          <w:rFonts w:ascii="宋体" w:hAnsi="宋体" w:eastAsia="宋体" w:cs="宋体"/>
          <w:sz w:val="24"/>
          <w:szCs w:val="24"/>
        </w:rPr>
      </w:pPr>
      <w:r>
        <w:rPr>
          <w:rFonts w:ascii="宋体" w:hAnsi="宋体" w:eastAsia="宋体" w:cs="宋体"/>
          <w:sz w:val="24"/>
          <w:szCs w:val="24"/>
        </w:rPr>
        <w:t xml:space="preserve">“×月×日-×月×日” 或者 “×月×日×:×-×月×日×:×”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firstLine="960" w:firstLineChars="400"/>
        <w:jc w:val="left"/>
        <w:textAlignment w:val="auto"/>
        <w:rPr>
          <w:rFonts w:ascii="宋体" w:hAnsi="宋体" w:eastAsia="宋体" w:cs="宋体"/>
          <w:sz w:val="24"/>
          <w:szCs w:val="24"/>
        </w:rPr>
      </w:pPr>
      <w:r>
        <w:rPr>
          <w:rFonts w:ascii="宋体" w:hAnsi="宋体" w:eastAsia="宋体" w:cs="宋体"/>
          <w:sz w:val="24"/>
          <w:szCs w:val="24"/>
        </w:rPr>
        <w:t>例：3 月 22 日-4 月 6 日、3 月 22 日 12:00-4 月 6 日 12:00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ascii="宋体" w:hAnsi="宋体" w:eastAsia="宋体" w:cs="宋体"/>
          <w:b/>
          <w:bCs/>
          <w:sz w:val="24"/>
          <w:szCs w:val="24"/>
        </w:rPr>
        <w:t>促销信息详述</w:t>
      </w:r>
      <w:r>
        <w:rPr>
          <w:rFonts w:ascii="宋体" w:hAnsi="宋体" w:eastAsia="宋体" w:cs="宋体"/>
          <w:sz w:val="24"/>
          <w:szCs w:val="24"/>
        </w:rPr>
        <w:t xml:space="preserve"> </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广告信息中出现折扣、满减等促销信息时，应在广告信息中详细并如实表达折扣信息： </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1251" w:leftChars="398" w:hanging="415" w:hangingChars="173"/>
        <w:jc w:val="left"/>
        <w:textAlignment w:val="auto"/>
        <w:rPr>
          <w:rFonts w:ascii="宋体" w:hAnsi="宋体" w:eastAsia="宋体" w:cs="宋体"/>
          <w:sz w:val="24"/>
          <w:szCs w:val="24"/>
        </w:rPr>
      </w:pPr>
      <w:r>
        <w:rPr>
          <w:rFonts w:ascii="宋体" w:hAnsi="宋体" w:eastAsia="宋体" w:cs="宋体"/>
          <w:sz w:val="24"/>
          <w:szCs w:val="24"/>
        </w:rPr>
        <w:t xml:space="preserve">宣传折扣率必须与实际折扣率相符合； </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1251" w:leftChars="398" w:hanging="415" w:hangingChars="173"/>
        <w:jc w:val="left"/>
        <w:textAlignment w:val="auto"/>
        <w:rPr>
          <w:rFonts w:ascii="宋体" w:hAnsi="宋体" w:eastAsia="宋体" w:cs="宋体"/>
          <w:sz w:val="24"/>
          <w:szCs w:val="24"/>
        </w:rPr>
      </w:pPr>
      <w:r>
        <w:rPr>
          <w:rFonts w:ascii="宋体" w:hAnsi="宋体" w:eastAsia="宋体" w:cs="宋体"/>
          <w:sz w:val="24"/>
          <w:szCs w:val="24"/>
        </w:rPr>
        <w:t xml:space="preserve">直降商品，必须在页面显著位置有相符的产品，提交审核申请时需提交最低折扣商品 截图或链接；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251" w:leftChars="398" w:hanging="415" w:hangingChars="173"/>
        <w:jc w:val="left"/>
        <w:textAlignment w:val="auto"/>
        <w:rPr>
          <w:rFonts w:ascii="宋体" w:hAnsi="宋体" w:eastAsia="宋体" w:cs="宋体"/>
          <w:sz w:val="24"/>
          <w:szCs w:val="24"/>
        </w:rPr>
      </w:pPr>
      <w:r>
        <w:rPr>
          <w:rFonts w:ascii="宋体" w:hAnsi="宋体" w:eastAsia="宋体" w:cs="宋体"/>
          <w:sz w:val="24"/>
          <w:szCs w:val="24"/>
        </w:rPr>
        <w:t xml:space="preserve">3) 促销信息带有“满减”，需明确标注“满”多少“减”多少； </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所有折扣均以“原价”为参考价，原价定义：是指经营者在本次降低前七日内在本交易场所成交的有交易票据的最低交易价格；如前七日内没有交易价格，以本次降价前最后一次交易价格作为原价； </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r>
        <w:rPr>
          <w:rFonts w:ascii="宋体" w:hAnsi="宋体" w:eastAsia="宋体" w:cs="宋体"/>
          <w:sz w:val="24"/>
          <w:szCs w:val="24"/>
        </w:rPr>
        <w:t xml:space="preserve">促销活动需明确注明规则，并具有真实性； </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51" w:leftChars="398" w:hanging="415" w:hangingChars="173"/>
        <w:jc w:val="left"/>
        <w:textAlignment w:val="auto"/>
        <w:rPr>
          <w:rFonts w:ascii="宋体" w:hAnsi="宋体" w:eastAsia="宋体" w:cs="宋体"/>
          <w:sz w:val="24"/>
          <w:szCs w:val="24"/>
        </w:rPr>
      </w:pPr>
      <w:r>
        <w:rPr>
          <w:rFonts w:ascii="宋体" w:hAnsi="宋体" w:eastAsia="宋体" w:cs="宋体"/>
          <w:sz w:val="24"/>
          <w:szCs w:val="24"/>
        </w:rPr>
        <w:t>限时促销须标明期限，限量促销须标明数量，有赠品须标明赠品名称和数量；赠品数量 有限制须明确赠完即止，售完告知消费者；</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51" w:leftChars="398" w:hanging="415" w:hangingChars="173"/>
        <w:jc w:val="left"/>
        <w:textAlignment w:val="auto"/>
        <w:rPr>
          <w:rFonts w:ascii="宋体" w:hAnsi="宋体" w:eastAsia="宋体" w:cs="宋体"/>
          <w:sz w:val="24"/>
          <w:szCs w:val="24"/>
        </w:rPr>
      </w:pPr>
      <w:r>
        <w:rPr>
          <w:rFonts w:ascii="宋体" w:hAnsi="宋体" w:eastAsia="宋体" w:cs="宋体"/>
          <w:sz w:val="24"/>
          <w:szCs w:val="24"/>
        </w:rPr>
        <w:t xml:space="preserve">如有特殊促销规则，抽奖活动等，必须在链接头图及显著位置显示规则入口或规则说 明； </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251" w:leftChars="398" w:hanging="415" w:hangingChars="173"/>
        <w:jc w:val="left"/>
        <w:textAlignment w:val="auto"/>
        <w:rPr>
          <w:rFonts w:ascii="宋体" w:hAnsi="宋体" w:eastAsia="宋体" w:cs="宋体"/>
          <w:sz w:val="24"/>
          <w:szCs w:val="24"/>
        </w:rPr>
      </w:pPr>
      <w:r>
        <w:rPr>
          <w:rFonts w:ascii="宋体" w:hAnsi="宋体" w:eastAsia="宋体" w:cs="宋体"/>
          <w:sz w:val="24"/>
          <w:szCs w:val="24"/>
        </w:rPr>
        <w:t>返券、换购促销，必须在链接显著位置明确返券规则、换购条件等促销力度信息；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5"/>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b/>
          <w:bCs/>
          <w:sz w:val="24"/>
          <w:szCs w:val="24"/>
        </w:rPr>
      </w:pP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ascii="宋体" w:hAnsi="宋体" w:eastAsia="宋体" w:cs="宋体"/>
          <w:sz w:val="24"/>
          <w:szCs w:val="24"/>
        </w:rPr>
      </w:pPr>
      <w:r>
        <w:rPr>
          <w:rFonts w:hint="eastAsia" w:ascii="宋体" w:hAnsi="宋体" w:eastAsia="宋体" w:cs="宋体"/>
          <w:b/>
          <w:bCs/>
          <w:sz w:val="24"/>
          <w:szCs w:val="24"/>
          <w:lang w:eastAsia="zh-CN"/>
        </w:rPr>
        <w:t>国融医养</w:t>
      </w:r>
      <w:r>
        <w:rPr>
          <w:rFonts w:ascii="宋体" w:hAnsi="宋体" w:eastAsia="宋体" w:cs="宋体"/>
          <w:b/>
          <w:bCs/>
          <w:sz w:val="24"/>
          <w:szCs w:val="24"/>
        </w:rPr>
        <w:t>平台广告审核规则线上学习途径</w:t>
      </w:r>
      <w:r>
        <w:rPr>
          <w:rFonts w:ascii="宋体" w:hAnsi="宋体" w:eastAsia="宋体" w:cs="宋体"/>
          <w:sz w:val="24"/>
          <w:szCs w:val="24"/>
        </w:rPr>
        <w:t xml:space="preserve"> </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0" w:leftChars="0" w:firstLine="420" w:firstLineChars="175"/>
        <w:jc w:val="left"/>
        <w:textAlignment w:val="auto"/>
        <w:rPr>
          <w:rFonts w:ascii="宋体" w:hAnsi="宋体" w:eastAsia="宋体" w:cs="宋体"/>
          <w:sz w:val="24"/>
          <w:szCs w:val="24"/>
        </w:rPr>
      </w:pPr>
      <w:r>
        <w:rPr>
          <w:rFonts w:ascii="宋体" w:hAnsi="宋体" w:eastAsia="宋体" w:cs="宋体"/>
          <w:sz w:val="24"/>
          <w:szCs w:val="24"/>
        </w:rPr>
        <w:t xml:space="preserve">京点书院：京准通-京点书院-课程中心-创意审核； </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0" w:leftChars="0" w:firstLine="420" w:firstLineChars="175"/>
        <w:jc w:val="left"/>
        <w:textAlignment w:val="auto"/>
        <w:rPr>
          <w:rFonts w:ascii="宋体" w:hAnsi="宋体" w:eastAsia="宋体" w:cs="宋体"/>
          <w:sz w:val="24"/>
          <w:szCs w:val="24"/>
        </w:rPr>
      </w:pPr>
      <w:r>
        <w:rPr>
          <w:rFonts w:ascii="宋体" w:hAnsi="宋体" w:eastAsia="宋体" w:cs="宋体"/>
          <w:sz w:val="24"/>
          <w:szCs w:val="24"/>
        </w:rPr>
        <w:t>微信：关注公众号“</w:t>
      </w:r>
      <w:r>
        <w:rPr>
          <w:rFonts w:hint="eastAsia" w:ascii="宋体" w:hAnsi="宋体" w:eastAsia="宋体" w:cs="宋体"/>
          <w:sz w:val="24"/>
          <w:szCs w:val="24"/>
          <w:lang w:eastAsia="zh-CN"/>
        </w:rPr>
        <w:t>国融医养</w:t>
      </w:r>
      <w:r>
        <w:rPr>
          <w:rFonts w:ascii="宋体" w:hAnsi="宋体" w:eastAsia="宋体" w:cs="宋体"/>
          <w:sz w:val="24"/>
          <w:szCs w:val="24"/>
        </w:rPr>
        <w:t xml:space="preserve">营销 360 学习平台”；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ascii="宋体" w:hAnsi="宋体" w:eastAsia="宋体" w:cs="宋体"/>
          <w:sz w:val="24"/>
          <w:szCs w:val="24"/>
        </w:rPr>
      </w:pPr>
      <w:r>
        <w:rPr>
          <w:rFonts w:ascii="宋体" w:hAnsi="宋体" w:eastAsia="宋体" w:cs="宋体"/>
          <w:sz w:val="24"/>
          <w:szCs w:val="24"/>
        </w:rPr>
        <w:t>3. 麦头条：关注营销号“京准通营销”。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5"/>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hanging="420" w:hangingChars="175"/>
        <w:jc w:val="left"/>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200" w:hanging="420" w:hangingChars="175"/>
        <w:jc w:val="left"/>
        <w:textAlignment w:val="auto"/>
        <w:rPr>
          <w:rFonts w:hint="eastAsia" w:ascii="宋体" w:hAnsi="宋体" w:eastAsia="宋体" w:cs="宋体"/>
          <w:sz w:val="24"/>
          <w:szCs w:val="24"/>
          <w:lang w:val="en-US" w:eastAsia="zh-CN"/>
        </w:rPr>
      </w:pPr>
    </w:p>
    <w:sectPr>
      <w:pgSz w:w="11906" w:h="16838"/>
      <w:pgMar w:top="567" w:right="794" w:bottom="56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452E7"/>
    <w:multiLevelType w:val="singleLevel"/>
    <w:tmpl w:val="881452E7"/>
    <w:lvl w:ilvl="0" w:tentative="0">
      <w:start w:val="1"/>
      <w:numFmt w:val="decimal"/>
      <w:suff w:val="space"/>
      <w:lvlText w:val="%1)"/>
      <w:lvlJc w:val="left"/>
    </w:lvl>
  </w:abstractNum>
  <w:abstractNum w:abstractNumId="1">
    <w:nsid w:val="8BC1041A"/>
    <w:multiLevelType w:val="singleLevel"/>
    <w:tmpl w:val="8BC1041A"/>
    <w:lvl w:ilvl="0" w:tentative="0">
      <w:start w:val="1"/>
      <w:numFmt w:val="decimal"/>
      <w:suff w:val="space"/>
      <w:lvlText w:val="%1."/>
      <w:lvlJc w:val="left"/>
    </w:lvl>
  </w:abstractNum>
  <w:abstractNum w:abstractNumId="2">
    <w:nsid w:val="8FB6553A"/>
    <w:multiLevelType w:val="singleLevel"/>
    <w:tmpl w:val="8FB6553A"/>
    <w:lvl w:ilvl="0" w:tentative="0">
      <w:start w:val="1"/>
      <w:numFmt w:val="decimal"/>
      <w:suff w:val="space"/>
      <w:lvlText w:val="%1."/>
      <w:lvlJc w:val="left"/>
    </w:lvl>
  </w:abstractNum>
  <w:abstractNum w:abstractNumId="3">
    <w:nsid w:val="A12C7BA5"/>
    <w:multiLevelType w:val="singleLevel"/>
    <w:tmpl w:val="A12C7BA5"/>
    <w:lvl w:ilvl="0" w:tentative="0">
      <w:start w:val="1"/>
      <w:numFmt w:val="chineseCounting"/>
      <w:suff w:val="nothing"/>
      <w:lvlText w:val="%1、"/>
      <w:lvlJc w:val="left"/>
      <w:rPr>
        <w:rFonts w:hint="eastAsia"/>
      </w:rPr>
    </w:lvl>
  </w:abstractNum>
  <w:abstractNum w:abstractNumId="4">
    <w:nsid w:val="A51986B9"/>
    <w:multiLevelType w:val="singleLevel"/>
    <w:tmpl w:val="A51986B9"/>
    <w:lvl w:ilvl="0" w:tentative="0">
      <w:start w:val="1"/>
      <w:numFmt w:val="decimal"/>
      <w:suff w:val="space"/>
      <w:lvlText w:val="%1)"/>
      <w:lvlJc w:val="left"/>
    </w:lvl>
  </w:abstractNum>
  <w:abstractNum w:abstractNumId="5">
    <w:nsid w:val="B3FD3A28"/>
    <w:multiLevelType w:val="singleLevel"/>
    <w:tmpl w:val="B3FD3A28"/>
    <w:lvl w:ilvl="0" w:tentative="0">
      <w:start w:val="1"/>
      <w:numFmt w:val="decimal"/>
      <w:suff w:val="space"/>
      <w:lvlText w:val="%1."/>
      <w:lvlJc w:val="left"/>
    </w:lvl>
  </w:abstractNum>
  <w:abstractNum w:abstractNumId="6">
    <w:nsid w:val="B628D793"/>
    <w:multiLevelType w:val="singleLevel"/>
    <w:tmpl w:val="B628D793"/>
    <w:lvl w:ilvl="0" w:tentative="0">
      <w:start w:val="1"/>
      <w:numFmt w:val="decimal"/>
      <w:suff w:val="space"/>
      <w:lvlText w:val="%1."/>
      <w:lvlJc w:val="left"/>
    </w:lvl>
  </w:abstractNum>
  <w:abstractNum w:abstractNumId="7">
    <w:nsid w:val="B6C6505E"/>
    <w:multiLevelType w:val="singleLevel"/>
    <w:tmpl w:val="B6C6505E"/>
    <w:lvl w:ilvl="0" w:tentative="0">
      <w:start w:val="1"/>
      <w:numFmt w:val="decimal"/>
      <w:suff w:val="space"/>
      <w:lvlText w:val="%1."/>
      <w:lvlJc w:val="left"/>
    </w:lvl>
  </w:abstractNum>
  <w:abstractNum w:abstractNumId="8">
    <w:nsid w:val="B8F3F897"/>
    <w:multiLevelType w:val="singleLevel"/>
    <w:tmpl w:val="B8F3F897"/>
    <w:lvl w:ilvl="0" w:tentative="0">
      <w:start w:val="1"/>
      <w:numFmt w:val="decimal"/>
      <w:suff w:val="space"/>
      <w:lvlText w:val="%1."/>
      <w:lvlJc w:val="left"/>
    </w:lvl>
  </w:abstractNum>
  <w:abstractNum w:abstractNumId="9">
    <w:nsid w:val="C47CE6F4"/>
    <w:multiLevelType w:val="singleLevel"/>
    <w:tmpl w:val="C47CE6F4"/>
    <w:lvl w:ilvl="0" w:tentative="0">
      <w:start w:val="1"/>
      <w:numFmt w:val="decimal"/>
      <w:suff w:val="space"/>
      <w:lvlText w:val="%1."/>
      <w:lvlJc w:val="left"/>
    </w:lvl>
  </w:abstractNum>
  <w:abstractNum w:abstractNumId="10">
    <w:nsid w:val="CBDE69C7"/>
    <w:multiLevelType w:val="singleLevel"/>
    <w:tmpl w:val="CBDE69C7"/>
    <w:lvl w:ilvl="0" w:tentative="0">
      <w:start w:val="1"/>
      <w:numFmt w:val="chineseCounting"/>
      <w:suff w:val="space"/>
      <w:lvlText w:val="第%1章"/>
      <w:lvlJc w:val="left"/>
      <w:rPr>
        <w:rFonts w:hint="eastAsia"/>
      </w:rPr>
    </w:lvl>
  </w:abstractNum>
  <w:abstractNum w:abstractNumId="11">
    <w:nsid w:val="CD17B075"/>
    <w:multiLevelType w:val="singleLevel"/>
    <w:tmpl w:val="CD17B075"/>
    <w:lvl w:ilvl="0" w:tentative="0">
      <w:start w:val="1"/>
      <w:numFmt w:val="chineseCounting"/>
      <w:suff w:val="nothing"/>
      <w:lvlText w:val="%1、"/>
      <w:lvlJc w:val="left"/>
      <w:rPr>
        <w:rFonts w:hint="eastAsia"/>
      </w:rPr>
    </w:lvl>
  </w:abstractNum>
  <w:abstractNum w:abstractNumId="12">
    <w:nsid w:val="D1D474B2"/>
    <w:multiLevelType w:val="singleLevel"/>
    <w:tmpl w:val="D1D474B2"/>
    <w:lvl w:ilvl="0" w:tentative="0">
      <w:start w:val="1"/>
      <w:numFmt w:val="decimal"/>
      <w:suff w:val="space"/>
      <w:lvlText w:val="%1)"/>
      <w:lvlJc w:val="left"/>
    </w:lvl>
  </w:abstractNum>
  <w:abstractNum w:abstractNumId="13">
    <w:nsid w:val="D348FBBC"/>
    <w:multiLevelType w:val="singleLevel"/>
    <w:tmpl w:val="D348FBBC"/>
    <w:lvl w:ilvl="0" w:tentative="0">
      <w:start w:val="1"/>
      <w:numFmt w:val="decimal"/>
      <w:suff w:val="space"/>
      <w:lvlText w:val="%1."/>
      <w:lvlJc w:val="left"/>
    </w:lvl>
  </w:abstractNum>
  <w:abstractNum w:abstractNumId="14">
    <w:nsid w:val="EAE0A484"/>
    <w:multiLevelType w:val="singleLevel"/>
    <w:tmpl w:val="EAE0A484"/>
    <w:lvl w:ilvl="0" w:tentative="0">
      <w:start w:val="1"/>
      <w:numFmt w:val="decimal"/>
      <w:suff w:val="space"/>
      <w:lvlText w:val="%1)"/>
      <w:lvlJc w:val="left"/>
    </w:lvl>
  </w:abstractNum>
  <w:abstractNum w:abstractNumId="15">
    <w:nsid w:val="EF29A031"/>
    <w:multiLevelType w:val="singleLevel"/>
    <w:tmpl w:val="EF29A031"/>
    <w:lvl w:ilvl="0" w:tentative="0">
      <w:start w:val="1"/>
      <w:numFmt w:val="decimal"/>
      <w:suff w:val="space"/>
      <w:lvlText w:val="%1."/>
      <w:lvlJc w:val="left"/>
    </w:lvl>
  </w:abstractNum>
  <w:abstractNum w:abstractNumId="16">
    <w:nsid w:val="EF998783"/>
    <w:multiLevelType w:val="singleLevel"/>
    <w:tmpl w:val="EF998783"/>
    <w:lvl w:ilvl="0" w:tentative="0">
      <w:start w:val="1"/>
      <w:numFmt w:val="decimal"/>
      <w:suff w:val="space"/>
      <w:lvlText w:val="%1."/>
      <w:lvlJc w:val="left"/>
    </w:lvl>
  </w:abstractNum>
  <w:abstractNum w:abstractNumId="17">
    <w:nsid w:val="F8804F8D"/>
    <w:multiLevelType w:val="singleLevel"/>
    <w:tmpl w:val="F8804F8D"/>
    <w:lvl w:ilvl="0" w:tentative="0">
      <w:start w:val="1"/>
      <w:numFmt w:val="decimal"/>
      <w:suff w:val="space"/>
      <w:lvlText w:val="%1."/>
      <w:lvlJc w:val="left"/>
    </w:lvl>
  </w:abstractNum>
  <w:abstractNum w:abstractNumId="18">
    <w:nsid w:val="F909C5CB"/>
    <w:multiLevelType w:val="singleLevel"/>
    <w:tmpl w:val="F909C5CB"/>
    <w:lvl w:ilvl="0" w:tentative="0">
      <w:start w:val="1"/>
      <w:numFmt w:val="decimal"/>
      <w:suff w:val="space"/>
      <w:lvlText w:val="%1)"/>
      <w:lvlJc w:val="left"/>
    </w:lvl>
  </w:abstractNum>
  <w:abstractNum w:abstractNumId="19">
    <w:nsid w:val="026574B1"/>
    <w:multiLevelType w:val="singleLevel"/>
    <w:tmpl w:val="026574B1"/>
    <w:lvl w:ilvl="0" w:tentative="0">
      <w:start w:val="1"/>
      <w:numFmt w:val="decimal"/>
      <w:suff w:val="space"/>
      <w:lvlText w:val="%1."/>
      <w:lvlJc w:val="left"/>
    </w:lvl>
  </w:abstractNum>
  <w:abstractNum w:abstractNumId="20">
    <w:nsid w:val="0F7FC43F"/>
    <w:multiLevelType w:val="singleLevel"/>
    <w:tmpl w:val="0F7FC43F"/>
    <w:lvl w:ilvl="0" w:tentative="0">
      <w:start w:val="1"/>
      <w:numFmt w:val="decimal"/>
      <w:suff w:val="space"/>
      <w:lvlText w:val="%1."/>
      <w:lvlJc w:val="left"/>
    </w:lvl>
  </w:abstractNum>
  <w:abstractNum w:abstractNumId="21">
    <w:nsid w:val="11165E63"/>
    <w:multiLevelType w:val="singleLevel"/>
    <w:tmpl w:val="11165E63"/>
    <w:lvl w:ilvl="0" w:tentative="0">
      <w:start w:val="1"/>
      <w:numFmt w:val="decimal"/>
      <w:suff w:val="space"/>
      <w:lvlText w:val="%1."/>
      <w:lvlJc w:val="left"/>
    </w:lvl>
  </w:abstractNum>
  <w:abstractNum w:abstractNumId="22">
    <w:nsid w:val="11C4EF59"/>
    <w:multiLevelType w:val="singleLevel"/>
    <w:tmpl w:val="11C4EF59"/>
    <w:lvl w:ilvl="0" w:tentative="0">
      <w:start w:val="36"/>
      <w:numFmt w:val="decimal"/>
      <w:suff w:val="space"/>
      <w:lvlText w:val="%1."/>
      <w:lvlJc w:val="left"/>
    </w:lvl>
  </w:abstractNum>
  <w:abstractNum w:abstractNumId="23">
    <w:nsid w:val="12C83531"/>
    <w:multiLevelType w:val="singleLevel"/>
    <w:tmpl w:val="12C83531"/>
    <w:lvl w:ilvl="0" w:tentative="0">
      <w:start w:val="1"/>
      <w:numFmt w:val="bullet"/>
      <w:lvlText w:val=""/>
      <w:lvlJc w:val="left"/>
      <w:pPr>
        <w:ind w:left="420" w:hanging="420"/>
      </w:pPr>
      <w:rPr>
        <w:rFonts w:hint="default" w:ascii="Wingdings" w:hAnsi="Wingdings"/>
      </w:rPr>
    </w:lvl>
  </w:abstractNum>
  <w:abstractNum w:abstractNumId="24">
    <w:nsid w:val="202D9E77"/>
    <w:multiLevelType w:val="singleLevel"/>
    <w:tmpl w:val="202D9E77"/>
    <w:lvl w:ilvl="0" w:tentative="0">
      <w:start w:val="1"/>
      <w:numFmt w:val="decimal"/>
      <w:suff w:val="space"/>
      <w:lvlText w:val="%1)"/>
      <w:lvlJc w:val="left"/>
    </w:lvl>
  </w:abstractNum>
  <w:abstractNum w:abstractNumId="25">
    <w:nsid w:val="2B568E3A"/>
    <w:multiLevelType w:val="singleLevel"/>
    <w:tmpl w:val="2B568E3A"/>
    <w:lvl w:ilvl="0" w:tentative="0">
      <w:start w:val="64"/>
      <w:numFmt w:val="decimal"/>
      <w:suff w:val="space"/>
      <w:lvlText w:val="%1."/>
      <w:lvlJc w:val="left"/>
    </w:lvl>
  </w:abstractNum>
  <w:abstractNum w:abstractNumId="26">
    <w:nsid w:val="2C15C146"/>
    <w:multiLevelType w:val="singleLevel"/>
    <w:tmpl w:val="2C15C146"/>
    <w:lvl w:ilvl="0" w:tentative="0">
      <w:start w:val="1"/>
      <w:numFmt w:val="decimal"/>
      <w:suff w:val="space"/>
      <w:lvlText w:val="%1."/>
      <w:lvlJc w:val="left"/>
    </w:lvl>
  </w:abstractNum>
  <w:abstractNum w:abstractNumId="27">
    <w:nsid w:val="3122E307"/>
    <w:multiLevelType w:val="singleLevel"/>
    <w:tmpl w:val="3122E307"/>
    <w:lvl w:ilvl="0" w:tentative="0">
      <w:start w:val="1"/>
      <w:numFmt w:val="decimal"/>
      <w:suff w:val="space"/>
      <w:lvlText w:val="%1)"/>
      <w:lvlJc w:val="left"/>
    </w:lvl>
  </w:abstractNum>
  <w:abstractNum w:abstractNumId="28">
    <w:nsid w:val="392DCC88"/>
    <w:multiLevelType w:val="singleLevel"/>
    <w:tmpl w:val="392DCC88"/>
    <w:lvl w:ilvl="0" w:tentative="0">
      <w:start w:val="1"/>
      <w:numFmt w:val="decimal"/>
      <w:suff w:val="space"/>
      <w:lvlText w:val="%1."/>
      <w:lvlJc w:val="left"/>
    </w:lvl>
  </w:abstractNum>
  <w:abstractNum w:abstractNumId="29">
    <w:nsid w:val="45427D3A"/>
    <w:multiLevelType w:val="singleLevel"/>
    <w:tmpl w:val="45427D3A"/>
    <w:lvl w:ilvl="0" w:tentative="0">
      <w:start w:val="1"/>
      <w:numFmt w:val="chineseCounting"/>
      <w:suff w:val="space"/>
      <w:lvlText w:val="第%1章"/>
      <w:lvlJc w:val="left"/>
      <w:rPr>
        <w:rFonts w:hint="eastAsia"/>
      </w:rPr>
    </w:lvl>
  </w:abstractNum>
  <w:abstractNum w:abstractNumId="30">
    <w:nsid w:val="4D464B51"/>
    <w:multiLevelType w:val="singleLevel"/>
    <w:tmpl w:val="4D464B51"/>
    <w:lvl w:ilvl="0" w:tentative="0">
      <w:start w:val="1"/>
      <w:numFmt w:val="chineseCounting"/>
      <w:suff w:val="nothing"/>
      <w:lvlText w:val="%1、"/>
      <w:lvlJc w:val="left"/>
      <w:rPr>
        <w:rFonts w:hint="eastAsia"/>
      </w:rPr>
    </w:lvl>
  </w:abstractNum>
  <w:abstractNum w:abstractNumId="31">
    <w:nsid w:val="5768A81D"/>
    <w:multiLevelType w:val="singleLevel"/>
    <w:tmpl w:val="5768A81D"/>
    <w:lvl w:ilvl="0" w:tentative="0">
      <w:start w:val="1"/>
      <w:numFmt w:val="decimal"/>
      <w:suff w:val="space"/>
      <w:lvlText w:val="%1)"/>
      <w:lvlJc w:val="left"/>
    </w:lvl>
  </w:abstractNum>
  <w:abstractNum w:abstractNumId="32">
    <w:nsid w:val="5DBC0940"/>
    <w:multiLevelType w:val="singleLevel"/>
    <w:tmpl w:val="5DBC0940"/>
    <w:lvl w:ilvl="0" w:tentative="0">
      <w:start w:val="1"/>
      <w:numFmt w:val="decimal"/>
      <w:suff w:val="space"/>
      <w:lvlText w:val="%1."/>
      <w:lvlJc w:val="left"/>
    </w:lvl>
  </w:abstractNum>
  <w:abstractNum w:abstractNumId="33">
    <w:nsid w:val="601B6BB2"/>
    <w:multiLevelType w:val="singleLevel"/>
    <w:tmpl w:val="601B6BB2"/>
    <w:lvl w:ilvl="0" w:tentative="0">
      <w:start w:val="1"/>
      <w:numFmt w:val="chineseCounting"/>
      <w:suff w:val="nothing"/>
      <w:lvlText w:val="%1、"/>
      <w:lvlJc w:val="left"/>
      <w:rPr>
        <w:rFonts w:hint="eastAsia"/>
      </w:rPr>
    </w:lvl>
  </w:abstractNum>
  <w:abstractNum w:abstractNumId="34">
    <w:nsid w:val="61D32AEE"/>
    <w:multiLevelType w:val="singleLevel"/>
    <w:tmpl w:val="61D32AEE"/>
    <w:lvl w:ilvl="0" w:tentative="0">
      <w:start w:val="1"/>
      <w:numFmt w:val="decimal"/>
      <w:suff w:val="space"/>
      <w:lvlText w:val="%1."/>
      <w:lvlJc w:val="left"/>
    </w:lvl>
  </w:abstractNum>
  <w:abstractNum w:abstractNumId="35">
    <w:nsid w:val="62B2E24D"/>
    <w:multiLevelType w:val="singleLevel"/>
    <w:tmpl w:val="62B2E24D"/>
    <w:lvl w:ilvl="0" w:tentative="0">
      <w:start w:val="1"/>
      <w:numFmt w:val="decimal"/>
      <w:suff w:val="space"/>
      <w:lvlText w:val="%1."/>
      <w:lvlJc w:val="left"/>
    </w:lvl>
  </w:abstractNum>
  <w:abstractNum w:abstractNumId="36">
    <w:nsid w:val="645ABA5F"/>
    <w:multiLevelType w:val="singleLevel"/>
    <w:tmpl w:val="645ABA5F"/>
    <w:lvl w:ilvl="0" w:tentative="0">
      <w:start w:val="1"/>
      <w:numFmt w:val="decimal"/>
      <w:suff w:val="space"/>
      <w:lvlText w:val="%1."/>
      <w:lvlJc w:val="left"/>
    </w:lvl>
  </w:abstractNum>
  <w:abstractNum w:abstractNumId="37">
    <w:nsid w:val="67B4D0FD"/>
    <w:multiLevelType w:val="singleLevel"/>
    <w:tmpl w:val="67B4D0FD"/>
    <w:lvl w:ilvl="0" w:tentative="0">
      <w:start w:val="1"/>
      <w:numFmt w:val="decimal"/>
      <w:suff w:val="space"/>
      <w:lvlText w:val="%1."/>
      <w:lvlJc w:val="left"/>
    </w:lvl>
  </w:abstractNum>
  <w:abstractNum w:abstractNumId="38">
    <w:nsid w:val="69C96D68"/>
    <w:multiLevelType w:val="singleLevel"/>
    <w:tmpl w:val="69C96D68"/>
    <w:lvl w:ilvl="0" w:tentative="0">
      <w:start w:val="1"/>
      <w:numFmt w:val="decimal"/>
      <w:suff w:val="space"/>
      <w:lvlText w:val="%1."/>
      <w:lvlJc w:val="left"/>
    </w:lvl>
  </w:abstractNum>
  <w:abstractNum w:abstractNumId="39">
    <w:nsid w:val="7FE5C2EF"/>
    <w:multiLevelType w:val="singleLevel"/>
    <w:tmpl w:val="7FE5C2EF"/>
    <w:lvl w:ilvl="0" w:tentative="0">
      <w:start w:val="1"/>
      <w:numFmt w:val="decimal"/>
      <w:suff w:val="space"/>
      <w:lvlText w:val="%1."/>
      <w:lvlJc w:val="left"/>
    </w:lvl>
  </w:abstractNum>
  <w:num w:numId="1">
    <w:abstractNumId w:val="10"/>
  </w:num>
  <w:num w:numId="2">
    <w:abstractNumId w:val="29"/>
  </w:num>
  <w:num w:numId="3">
    <w:abstractNumId w:val="3"/>
  </w:num>
  <w:num w:numId="4">
    <w:abstractNumId w:val="11"/>
  </w:num>
  <w:num w:numId="5">
    <w:abstractNumId w:val="2"/>
  </w:num>
  <w:num w:numId="6">
    <w:abstractNumId w:val="22"/>
  </w:num>
  <w:num w:numId="7">
    <w:abstractNumId w:val="25"/>
  </w:num>
  <w:num w:numId="8">
    <w:abstractNumId w:val="34"/>
  </w:num>
  <w:num w:numId="9">
    <w:abstractNumId w:val="32"/>
  </w:num>
  <w:num w:numId="10">
    <w:abstractNumId w:val="19"/>
  </w:num>
  <w:num w:numId="11">
    <w:abstractNumId w:val="15"/>
  </w:num>
  <w:num w:numId="12">
    <w:abstractNumId w:val="38"/>
  </w:num>
  <w:num w:numId="13">
    <w:abstractNumId w:val="26"/>
  </w:num>
  <w:num w:numId="14">
    <w:abstractNumId w:val="39"/>
  </w:num>
  <w:num w:numId="15">
    <w:abstractNumId w:val="24"/>
  </w:num>
  <w:num w:numId="16">
    <w:abstractNumId w:val="4"/>
  </w:num>
  <w:num w:numId="17">
    <w:abstractNumId w:val="18"/>
  </w:num>
  <w:num w:numId="18">
    <w:abstractNumId w:val="0"/>
  </w:num>
  <w:num w:numId="19">
    <w:abstractNumId w:val="36"/>
  </w:num>
  <w:num w:numId="20">
    <w:abstractNumId w:val="20"/>
  </w:num>
  <w:num w:numId="21">
    <w:abstractNumId w:val="16"/>
  </w:num>
  <w:num w:numId="22">
    <w:abstractNumId w:val="5"/>
  </w:num>
  <w:num w:numId="23">
    <w:abstractNumId w:val="31"/>
  </w:num>
  <w:num w:numId="24">
    <w:abstractNumId w:val="27"/>
  </w:num>
  <w:num w:numId="25">
    <w:abstractNumId w:val="37"/>
  </w:num>
  <w:num w:numId="26">
    <w:abstractNumId w:val="28"/>
  </w:num>
  <w:num w:numId="27">
    <w:abstractNumId w:val="1"/>
  </w:num>
  <w:num w:numId="28">
    <w:abstractNumId w:val="6"/>
  </w:num>
  <w:num w:numId="29">
    <w:abstractNumId w:val="8"/>
  </w:num>
  <w:num w:numId="30">
    <w:abstractNumId w:val="21"/>
  </w:num>
  <w:num w:numId="31">
    <w:abstractNumId w:val="33"/>
  </w:num>
  <w:num w:numId="32">
    <w:abstractNumId w:val="7"/>
  </w:num>
  <w:num w:numId="33">
    <w:abstractNumId w:val="13"/>
  </w:num>
  <w:num w:numId="34">
    <w:abstractNumId w:val="23"/>
  </w:num>
  <w:num w:numId="35">
    <w:abstractNumId w:val="30"/>
  </w:num>
  <w:num w:numId="36">
    <w:abstractNumId w:val="17"/>
  </w:num>
  <w:num w:numId="37">
    <w:abstractNumId w:val="35"/>
  </w:num>
  <w:num w:numId="38">
    <w:abstractNumId w:val="14"/>
  </w:num>
  <w:num w:numId="39">
    <w:abstractNumId w:val="1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14ED0"/>
    <w:rsid w:val="00EE7B00"/>
    <w:rsid w:val="02CD40C3"/>
    <w:rsid w:val="03220DEE"/>
    <w:rsid w:val="032E15B9"/>
    <w:rsid w:val="03B96973"/>
    <w:rsid w:val="055B2B36"/>
    <w:rsid w:val="07697415"/>
    <w:rsid w:val="07976793"/>
    <w:rsid w:val="0A311AA6"/>
    <w:rsid w:val="0C205707"/>
    <w:rsid w:val="0DF71920"/>
    <w:rsid w:val="0EAC0F84"/>
    <w:rsid w:val="0F8F7F49"/>
    <w:rsid w:val="0FF013B0"/>
    <w:rsid w:val="11A27721"/>
    <w:rsid w:val="11E67ABE"/>
    <w:rsid w:val="121A6070"/>
    <w:rsid w:val="15390613"/>
    <w:rsid w:val="157438DF"/>
    <w:rsid w:val="1AEF0E93"/>
    <w:rsid w:val="1B0A152B"/>
    <w:rsid w:val="1E3A00E9"/>
    <w:rsid w:val="20642255"/>
    <w:rsid w:val="21283DAF"/>
    <w:rsid w:val="21350219"/>
    <w:rsid w:val="22242788"/>
    <w:rsid w:val="23F42887"/>
    <w:rsid w:val="24906C60"/>
    <w:rsid w:val="266637C4"/>
    <w:rsid w:val="28606DFE"/>
    <w:rsid w:val="2A9553A8"/>
    <w:rsid w:val="2E1B6675"/>
    <w:rsid w:val="2E2F12BC"/>
    <w:rsid w:val="2E483EAC"/>
    <w:rsid w:val="302A7DBD"/>
    <w:rsid w:val="30732FF5"/>
    <w:rsid w:val="30B14ED0"/>
    <w:rsid w:val="311A627D"/>
    <w:rsid w:val="32527574"/>
    <w:rsid w:val="346501C0"/>
    <w:rsid w:val="34C32190"/>
    <w:rsid w:val="34D215BB"/>
    <w:rsid w:val="361678C4"/>
    <w:rsid w:val="36C12C44"/>
    <w:rsid w:val="381637CD"/>
    <w:rsid w:val="383D0678"/>
    <w:rsid w:val="38FF471B"/>
    <w:rsid w:val="3A187E65"/>
    <w:rsid w:val="3BBE7BD3"/>
    <w:rsid w:val="3BC86CB7"/>
    <w:rsid w:val="3BFF6F0C"/>
    <w:rsid w:val="3CC74951"/>
    <w:rsid w:val="3D355BC6"/>
    <w:rsid w:val="3DCE25D2"/>
    <w:rsid w:val="418669D9"/>
    <w:rsid w:val="42672234"/>
    <w:rsid w:val="42AF4F20"/>
    <w:rsid w:val="436C3193"/>
    <w:rsid w:val="43837381"/>
    <w:rsid w:val="43C35B92"/>
    <w:rsid w:val="46CE3532"/>
    <w:rsid w:val="46F160F4"/>
    <w:rsid w:val="475A266A"/>
    <w:rsid w:val="48076FD0"/>
    <w:rsid w:val="49672848"/>
    <w:rsid w:val="49F562C9"/>
    <w:rsid w:val="4AD8550E"/>
    <w:rsid w:val="4AE469D1"/>
    <w:rsid w:val="4B1F7693"/>
    <w:rsid w:val="50BE69F0"/>
    <w:rsid w:val="50D40DD8"/>
    <w:rsid w:val="526443B9"/>
    <w:rsid w:val="540D1E80"/>
    <w:rsid w:val="552D6167"/>
    <w:rsid w:val="59234987"/>
    <w:rsid w:val="595E6B62"/>
    <w:rsid w:val="59A720F8"/>
    <w:rsid w:val="5A85557C"/>
    <w:rsid w:val="5B2D3D63"/>
    <w:rsid w:val="5CFA570E"/>
    <w:rsid w:val="5F132CD8"/>
    <w:rsid w:val="5F880115"/>
    <w:rsid w:val="5FAD046B"/>
    <w:rsid w:val="62614EEE"/>
    <w:rsid w:val="62A32BB1"/>
    <w:rsid w:val="631D743E"/>
    <w:rsid w:val="6395125C"/>
    <w:rsid w:val="684F4A7C"/>
    <w:rsid w:val="695A258B"/>
    <w:rsid w:val="6A8E15BE"/>
    <w:rsid w:val="6B1148A7"/>
    <w:rsid w:val="6C31349D"/>
    <w:rsid w:val="6F215363"/>
    <w:rsid w:val="6F6D128B"/>
    <w:rsid w:val="70C14DED"/>
    <w:rsid w:val="71A63BA9"/>
    <w:rsid w:val="71B33CD0"/>
    <w:rsid w:val="71B7589B"/>
    <w:rsid w:val="72386B76"/>
    <w:rsid w:val="751D35C0"/>
    <w:rsid w:val="76F20B9F"/>
    <w:rsid w:val="770359BE"/>
    <w:rsid w:val="78FF0702"/>
    <w:rsid w:val="7A8025B8"/>
    <w:rsid w:val="7E1E30E1"/>
    <w:rsid w:val="7EBB7F82"/>
    <w:rsid w:val="7F20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2022-09-01T07:18:00Z</dcterms:created>
  <dc:creator>123</dc:creator>
  <cp:lastModifiedBy>123</cp:lastModifiedBy>
  <dcterms:modified xsi:type="dcterms:W3CDTF">2022-09-14T03:39:15Z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